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A78" w:rsidRDefault="0086399C" w:rsidP="00040A78">
      <w:pPr>
        <w:ind w:left="284" w:right="282"/>
        <w:rPr>
          <w:noProof/>
        </w:rPr>
      </w:pPr>
      <w:bookmarkStart w:id="0" w:name="_GoBack"/>
      <w:r>
        <w:rPr>
          <w:noProof/>
        </w:rPr>
        <w:drawing>
          <wp:anchor distT="0" distB="0" distL="114300" distR="114300" simplePos="0" relativeHeight="251659776" behindDoc="0" locked="0" layoutInCell="1" allowOverlap="0" wp14:anchorId="6592574B" wp14:editId="3A2BCE8F">
            <wp:simplePos x="0" y="0"/>
            <wp:positionH relativeFrom="page">
              <wp:posOffset>723900</wp:posOffset>
            </wp:positionH>
            <wp:positionV relativeFrom="page">
              <wp:posOffset>904875</wp:posOffset>
            </wp:positionV>
            <wp:extent cx="6207125" cy="9115425"/>
            <wp:effectExtent l="0" t="0" r="3175"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6207125" cy="9115425"/>
                    </a:xfrm>
                    <a:prstGeom prst="rect">
                      <a:avLst/>
                    </a:prstGeom>
                  </pic:spPr>
                </pic:pic>
              </a:graphicData>
            </a:graphic>
            <wp14:sizeRelH relativeFrom="margin">
              <wp14:pctWidth>0</wp14:pctWidth>
            </wp14:sizeRelH>
            <wp14:sizeRelV relativeFrom="margin">
              <wp14:pctHeight>0</wp14:pctHeight>
            </wp14:sizeRelV>
          </wp:anchor>
        </w:drawing>
      </w:r>
      <w:bookmarkEnd w:id="0"/>
      <w:r w:rsidR="00040A78">
        <w:rPr>
          <w:noProof/>
        </w:rPr>
        <w:t xml:space="preserve">  </w:t>
      </w:r>
    </w:p>
    <w:p w:rsidR="0073352A" w:rsidRDefault="0073352A" w:rsidP="001D3B6D"/>
    <w:p w:rsidR="0073352A" w:rsidRDefault="0073352A" w:rsidP="0073352A">
      <w:pPr>
        <w:ind w:left="708" w:firstLine="708"/>
      </w:pPr>
    </w:p>
    <w:p w:rsidR="0073352A" w:rsidRDefault="0073352A" w:rsidP="0073352A">
      <w:pPr>
        <w:ind w:left="708" w:firstLine="708"/>
      </w:pPr>
    </w:p>
    <w:p w:rsidR="001D3B6D" w:rsidRPr="00721430" w:rsidRDefault="001D3B6D" w:rsidP="001D3B6D">
      <w:pPr>
        <w:jc w:val="center"/>
        <w:rPr>
          <w:b/>
          <w:sz w:val="32"/>
          <w:szCs w:val="32"/>
        </w:rPr>
      </w:pPr>
      <w:r w:rsidRPr="00721430">
        <w:rPr>
          <w:b/>
          <w:sz w:val="32"/>
          <w:szCs w:val="32"/>
        </w:rPr>
        <w:t>ДОПОЛНИТЕЛЬНОЕ СОГЛАШЕНИЕ</w:t>
      </w:r>
    </w:p>
    <w:p w:rsidR="001D3B6D" w:rsidRPr="005B2DDF" w:rsidRDefault="001D3B6D" w:rsidP="001D3B6D">
      <w:pPr>
        <w:jc w:val="center"/>
      </w:pPr>
      <w:r w:rsidRPr="005B2DDF">
        <w:t>о внесении изменений и дополнений</w:t>
      </w:r>
    </w:p>
    <w:p w:rsidR="001D3B6D" w:rsidRPr="005B2DDF" w:rsidRDefault="001D3B6D" w:rsidP="001D3B6D">
      <w:pPr>
        <w:jc w:val="center"/>
        <w:rPr>
          <w:sz w:val="32"/>
          <w:szCs w:val="32"/>
        </w:rPr>
      </w:pPr>
      <w:r w:rsidRPr="005B2DDF">
        <w:rPr>
          <w:sz w:val="32"/>
          <w:szCs w:val="32"/>
        </w:rPr>
        <w:t xml:space="preserve">к Коллективному договору МАОУ «Азигуловская СОШ» </w:t>
      </w:r>
    </w:p>
    <w:p w:rsidR="001D3B6D" w:rsidRDefault="001D3B6D" w:rsidP="001D3B6D">
      <w:pPr>
        <w:jc w:val="center"/>
      </w:pPr>
      <w:r>
        <w:t>на 2019 – 2022 г.г.</w:t>
      </w:r>
    </w:p>
    <w:p w:rsidR="001D3B6D" w:rsidRDefault="001D3B6D" w:rsidP="001D3B6D">
      <w:pPr>
        <w:jc w:val="center"/>
      </w:pPr>
    </w:p>
    <w:p w:rsidR="001D3B6D" w:rsidRPr="005B2DDF" w:rsidRDefault="001D3B6D" w:rsidP="001D3B6D">
      <w:pPr>
        <w:ind w:firstLine="708"/>
      </w:pPr>
      <w:r>
        <w:t>На основании приказа Управления образования Администрации  Артинского городского округа № 237- од от 20 октября 2020 г. внести изменения в Коллективном договоре МАОУ «Азигуловская СОШ» на 2019 – 2022 г.г., принятому на общем собрании трудового коллектива  Протокол № 2 от 07 февраля 2019 года.</w:t>
      </w:r>
    </w:p>
    <w:p w:rsidR="001D3B6D" w:rsidRDefault="001D3B6D" w:rsidP="001D3B6D"/>
    <w:p w:rsidR="001D3B6D" w:rsidRDefault="001D3B6D" w:rsidP="001D3B6D">
      <w:pPr>
        <w:pStyle w:val="a3"/>
        <w:numPr>
          <w:ilvl w:val="0"/>
          <w:numId w:val="19"/>
        </w:numPr>
      </w:pPr>
      <w:r>
        <w:t>Внести изменения в Коллективный договор МАОУ «Азигуловская СОШ» на 2019 – 2022 г.г.:</w:t>
      </w:r>
    </w:p>
    <w:p w:rsidR="001D3B6D" w:rsidRDefault="001D3B6D" w:rsidP="001D3B6D">
      <w:pPr>
        <w:pStyle w:val="a3"/>
        <w:numPr>
          <w:ilvl w:val="1"/>
          <w:numId w:val="19"/>
        </w:numPr>
      </w:pPr>
      <w:r>
        <w:t>Положение «Об оплате труда работников МАОУ «Азигуловская СОШ»» приложение № 1;</w:t>
      </w:r>
    </w:p>
    <w:p w:rsidR="001D3B6D" w:rsidRDefault="001D3B6D" w:rsidP="001D3B6D">
      <w:pPr>
        <w:pStyle w:val="a3"/>
        <w:numPr>
          <w:ilvl w:val="1"/>
          <w:numId w:val="19"/>
        </w:numPr>
      </w:pPr>
      <w:r>
        <w:t>Положение о стимулировании работников МАОУ «Азигуловская СОШ» с 01.01.2019 г. приложение № 2.</w:t>
      </w:r>
    </w:p>
    <w:p w:rsidR="001D3B6D" w:rsidRDefault="001D3B6D" w:rsidP="001D3B6D">
      <w:pPr>
        <w:pStyle w:val="a3"/>
        <w:numPr>
          <w:ilvl w:val="0"/>
          <w:numId w:val="19"/>
        </w:numPr>
      </w:pPr>
      <w:r>
        <w:t>Настоящее дополнительное Соглашение вступит в силу с 01 января 2021 года и является неотъемлемой частью Коллективного договора МАОУ «Азигуловская СОШ».</w:t>
      </w:r>
    </w:p>
    <w:p w:rsidR="001D3B6D" w:rsidRDefault="001D3B6D" w:rsidP="001D3B6D">
      <w:pPr>
        <w:pStyle w:val="a3"/>
        <w:ind w:left="1068"/>
      </w:pPr>
    </w:p>
    <w:p w:rsidR="001D3B6D" w:rsidRDefault="001D3B6D" w:rsidP="001D3B6D">
      <w:pPr>
        <w:pStyle w:val="a3"/>
        <w:ind w:left="1068"/>
      </w:pPr>
    </w:p>
    <w:p w:rsidR="001D3B6D" w:rsidRDefault="001D3B6D" w:rsidP="001D3B6D">
      <w:pPr>
        <w:pStyle w:val="a3"/>
        <w:ind w:left="1068"/>
      </w:pPr>
    </w:p>
    <w:p w:rsidR="001D3B6D" w:rsidRDefault="001D3B6D" w:rsidP="001D3B6D">
      <w:pPr>
        <w:pStyle w:val="a3"/>
        <w:ind w:left="0"/>
      </w:pPr>
      <w:r>
        <w:t>Директор                                                             Председатель профсоюзного комитета</w:t>
      </w:r>
    </w:p>
    <w:p w:rsidR="001D3B6D" w:rsidRDefault="001D3B6D" w:rsidP="001D3B6D">
      <w:pPr>
        <w:pStyle w:val="a3"/>
        <w:ind w:left="0"/>
      </w:pPr>
      <w:r>
        <w:t>МАОУ «Азигуловская  СОШ»                          МАОУ «Азигуловская СОШ»</w:t>
      </w:r>
    </w:p>
    <w:p w:rsidR="001D3B6D" w:rsidRDefault="001D3B6D" w:rsidP="001D3B6D">
      <w:pPr>
        <w:pStyle w:val="a3"/>
        <w:ind w:left="0"/>
      </w:pPr>
      <w:r>
        <w:t>___________ Р.М. Валиев                                  _____________ Гимазова С.Р.</w:t>
      </w:r>
    </w:p>
    <w:p w:rsidR="001D3B6D" w:rsidRDefault="001D3B6D" w:rsidP="001D3B6D">
      <w:pPr>
        <w:pStyle w:val="a3"/>
        <w:ind w:left="0"/>
      </w:pPr>
      <w:r>
        <w:t>«30» октября 2020 г.                                          «30» октября 2020 г.</w:t>
      </w:r>
    </w:p>
    <w:p w:rsidR="001D3B6D" w:rsidRDefault="001D3B6D" w:rsidP="001D3B6D">
      <w:pPr>
        <w:ind w:left="708" w:firstLine="708"/>
      </w:pPr>
    </w:p>
    <w:p w:rsidR="001D3B6D" w:rsidRDefault="001D3B6D" w:rsidP="001D3B6D">
      <w:pPr>
        <w:ind w:left="708" w:firstLine="708"/>
      </w:pPr>
    </w:p>
    <w:p w:rsidR="0073352A" w:rsidRDefault="0073352A" w:rsidP="0073352A">
      <w:pPr>
        <w:pStyle w:val="a3"/>
        <w:ind w:left="284"/>
      </w:pPr>
    </w:p>
    <w:p w:rsidR="00591F61" w:rsidRPr="00591F61" w:rsidRDefault="00591F61" w:rsidP="00591F61">
      <w:pPr>
        <w:widowControl/>
        <w:suppressAutoHyphens/>
        <w:rPr>
          <w:sz w:val="24"/>
          <w:szCs w:val="24"/>
        </w:rPr>
      </w:pPr>
    </w:p>
    <w:p w:rsidR="00591F61" w:rsidRDefault="00591F61" w:rsidP="00591F61">
      <w:pPr>
        <w:widowControl/>
        <w:overflowPunct/>
        <w:ind w:left="-567" w:hanging="709"/>
        <w:jc w:val="center"/>
        <w:textAlignment w:val="auto"/>
        <w:rPr>
          <w:b/>
          <w:bCs/>
          <w:sz w:val="24"/>
          <w:szCs w:val="24"/>
        </w:rPr>
      </w:pPr>
    </w:p>
    <w:p w:rsidR="001D3B6D" w:rsidRDefault="001D3B6D" w:rsidP="00591F61">
      <w:pPr>
        <w:widowControl/>
        <w:overflowPunct/>
        <w:ind w:left="-567" w:hanging="709"/>
        <w:jc w:val="center"/>
        <w:textAlignment w:val="auto"/>
        <w:rPr>
          <w:b/>
          <w:bCs/>
          <w:sz w:val="24"/>
          <w:szCs w:val="24"/>
        </w:rPr>
      </w:pPr>
    </w:p>
    <w:p w:rsidR="001D3B6D" w:rsidRDefault="001D3B6D" w:rsidP="00591F61">
      <w:pPr>
        <w:widowControl/>
        <w:overflowPunct/>
        <w:ind w:left="-567" w:hanging="709"/>
        <w:jc w:val="center"/>
        <w:textAlignment w:val="auto"/>
        <w:rPr>
          <w:b/>
          <w:bCs/>
          <w:sz w:val="24"/>
          <w:szCs w:val="24"/>
        </w:rPr>
      </w:pPr>
    </w:p>
    <w:p w:rsidR="001D3B6D" w:rsidRDefault="001D3B6D" w:rsidP="00591F61">
      <w:pPr>
        <w:widowControl/>
        <w:overflowPunct/>
        <w:ind w:left="-567" w:hanging="709"/>
        <w:jc w:val="center"/>
        <w:textAlignment w:val="auto"/>
        <w:rPr>
          <w:b/>
          <w:bCs/>
          <w:sz w:val="24"/>
          <w:szCs w:val="24"/>
        </w:rPr>
      </w:pPr>
    </w:p>
    <w:p w:rsidR="001D3B6D" w:rsidRDefault="001D3B6D" w:rsidP="00591F61">
      <w:pPr>
        <w:widowControl/>
        <w:overflowPunct/>
        <w:ind w:left="-567" w:hanging="709"/>
        <w:jc w:val="center"/>
        <w:textAlignment w:val="auto"/>
        <w:rPr>
          <w:b/>
          <w:bCs/>
          <w:sz w:val="24"/>
          <w:szCs w:val="24"/>
        </w:rPr>
      </w:pPr>
    </w:p>
    <w:p w:rsidR="001D3B6D" w:rsidRDefault="001D3B6D" w:rsidP="00591F61">
      <w:pPr>
        <w:widowControl/>
        <w:overflowPunct/>
        <w:ind w:left="-567" w:hanging="709"/>
        <w:jc w:val="center"/>
        <w:textAlignment w:val="auto"/>
        <w:rPr>
          <w:b/>
          <w:bCs/>
          <w:sz w:val="24"/>
          <w:szCs w:val="24"/>
        </w:rPr>
      </w:pPr>
    </w:p>
    <w:p w:rsidR="001D3B6D" w:rsidRDefault="001D3B6D" w:rsidP="00591F61">
      <w:pPr>
        <w:widowControl/>
        <w:overflowPunct/>
        <w:ind w:left="-567" w:hanging="709"/>
        <w:jc w:val="center"/>
        <w:textAlignment w:val="auto"/>
        <w:rPr>
          <w:b/>
          <w:bCs/>
          <w:sz w:val="24"/>
          <w:szCs w:val="24"/>
        </w:rPr>
      </w:pPr>
    </w:p>
    <w:p w:rsidR="001D3B6D" w:rsidRDefault="001D3B6D" w:rsidP="00591F61">
      <w:pPr>
        <w:widowControl/>
        <w:overflowPunct/>
        <w:ind w:left="-567" w:hanging="709"/>
        <w:jc w:val="center"/>
        <w:textAlignment w:val="auto"/>
        <w:rPr>
          <w:b/>
          <w:bCs/>
          <w:sz w:val="24"/>
          <w:szCs w:val="24"/>
        </w:rPr>
      </w:pPr>
    </w:p>
    <w:p w:rsidR="001D3B6D" w:rsidRDefault="001D3B6D" w:rsidP="00591F61">
      <w:pPr>
        <w:widowControl/>
        <w:overflowPunct/>
        <w:ind w:left="-567" w:hanging="709"/>
        <w:jc w:val="center"/>
        <w:textAlignment w:val="auto"/>
        <w:rPr>
          <w:b/>
          <w:bCs/>
          <w:sz w:val="24"/>
          <w:szCs w:val="24"/>
        </w:rPr>
      </w:pPr>
    </w:p>
    <w:p w:rsidR="001D3B6D" w:rsidRPr="00591F61" w:rsidRDefault="001D3B6D" w:rsidP="00591F61">
      <w:pPr>
        <w:widowControl/>
        <w:overflowPunct/>
        <w:ind w:left="-567" w:hanging="709"/>
        <w:jc w:val="center"/>
        <w:textAlignment w:val="auto"/>
        <w:rPr>
          <w:b/>
          <w:bCs/>
          <w:sz w:val="24"/>
          <w:szCs w:val="24"/>
        </w:rPr>
      </w:pPr>
    </w:p>
    <w:p w:rsidR="00591F61" w:rsidRPr="00591F61" w:rsidRDefault="00591F61" w:rsidP="00591F61">
      <w:pPr>
        <w:widowControl/>
        <w:overflowPunct/>
        <w:ind w:left="-567" w:hanging="709"/>
        <w:jc w:val="center"/>
        <w:textAlignment w:val="auto"/>
        <w:rPr>
          <w:b/>
          <w:bCs/>
          <w:sz w:val="24"/>
          <w:szCs w:val="24"/>
        </w:rPr>
      </w:pPr>
    </w:p>
    <w:p w:rsidR="00591F61" w:rsidRDefault="00591F61" w:rsidP="00591F61">
      <w:pPr>
        <w:widowControl/>
        <w:overflowPunct/>
        <w:ind w:left="-567" w:hanging="709"/>
        <w:jc w:val="center"/>
        <w:textAlignment w:val="auto"/>
        <w:rPr>
          <w:b/>
          <w:bCs/>
          <w:sz w:val="24"/>
          <w:szCs w:val="24"/>
        </w:rPr>
      </w:pPr>
      <w:r w:rsidRPr="00591F61">
        <w:rPr>
          <w:b/>
          <w:bCs/>
          <w:sz w:val="24"/>
          <w:szCs w:val="24"/>
        </w:rPr>
        <w:t xml:space="preserve">                    </w:t>
      </w:r>
    </w:p>
    <w:p w:rsidR="00591F61" w:rsidRDefault="00591F61" w:rsidP="00591F61">
      <w:pPr>
        <w:widowControl/>
        <w:overflowPunct/>
        <w:ind w:left="-567" w:hanging="709"/>
        <w:jc w:val="center"/>
        <w:textAlignment w:val="auto"/>
        <w:rPr>
          <w:b/>
          <w:bCs/>
          <w:sz w:val="24"/>
          <w:szCs w:val="24"/>
        </w:rPr>
      </w:pPr>
    </w:p>
    <w:p w:rsidR="00591F61" w:rsidRDefault="00591F61" w:rsidP="00591F61">
      <w:pPr>
        <w:widowControl/>
        <w:overflowPunct/>
        <w:ind w:left="-567" w:hanging="709"/>
        <w:jc w:val="center"/>
        <w:textAlignment w:val="auto"/>
        <w:rPr>
          <w:b/>
          <w:bCs/>
          <w:sz w:val="24"/>
          <w:szCs w:val="24"/>
        </w:rPr>
      </w:pPr>
    </w:p>
    <w:p w:rsidR="00591F61" w:rsidRPr="00591F61" w:rsidRDefault="00040A78" w:rsidP="00591F61">
      <w:pPr>
        <w:widowControl/>
        <w:overflowPunct/>
        <w:ind w:left="-567" w:hanging="709"/>
        <w:jc w:val="center"/>
        <w:textAlignment w:val="auto"/>
        <w:rPr>
          <w:b/>
          <w:bCs/>
          <w:sz w:val="24"/>
          <w:szCs w:val="24"/>
        </w:rPr>
      </w:pPr>
      <w:r>
        <w:rPr>
          <w:b/>
          <w:bCs/>
          <w:sz w:val="24"/>
          <w:szCs w:val="24"/>
        </w:rPr>
        <w:t xml:space="preserve">                    </w:t>
      </w:r>
      <w:r w:rsidR="00591F61" w:rsidRPr="00591F61">
        <w:rPr>
          <w:b/>
          <w:bCs/>
          <w:sz w:val="24"/>
          <w:szCs w:val="24"/>
        </w:rPr>
        <w:t xml:space="preserve">муниципальное автономное общеобразовательное учреждение </w:t>
      </w:r>
    </w:p>
    <w:p w:rsidR="00591F61" w:rsidRPr="00591F61" w:rsidRDefault="00591F61" w:rsidP="00591F61">
      <w:pPr>
        <w:widowControl/>
        <w:overflowPunct/>
        <w:jc w:val="center"/>
        <w:textAlignment w:val="auto"/>
        <w:rPr>
          <w:b/>
          <w:bCs/>
          <w:sz w:val="24"/>
          <w:szCs w:val="24"/>
        </w:rPr>
      </w:pPr>
      <w:r w:rsidRPr="00591F61">
        <w:rPr>
          <w:b/>
          <w:bCs/>
          <w:sz w:val="24"/>
          <w:szCs w:val="24"/>
        </w:rPr>
        <w:t>"Азигуловская средняя общеобразовательная школа "</w:t>
      </w:r>
    </w:p>
    <w:p w:rsidR="00591F61" w:rsidRPr="00591F61" w:rsidRDefault="00591F61" w:rsidP="00591F61">
      <w:pPr>
        <w:widowControl/>
        <w:overflowPunct/>
        <w:jc w:val="center"/>
        <w:textAlignment w:val="auto"/>
        <w:rPr>
          <w:bCs/>
          <w:sz w:val="24"/>
          <w:szCs w:val="24"/>
        </w:rPr>
      </w:pPr>
      <w:r w:rsidRPr="00591F61">
        <w:rPr>
          <w:bCs/>
          <w:sz w:val="24"/>
          <w:szCs w:val="24"/>
        </w:rPr>
        <w:t>623368, Свердловская  область, Артинский  район, с. Азигулово,  ул. 30  лет Победы,  26</w:t>
      </w:r>
    </w:p>
    <w:p w:rsidR="00591F61" w:rsidRPr="00591F61" w:rsidRDefault="00591F61" w:rsidP="00591F61">
      <w:pPr>
        <w:widowControl/>
        <w:pBdr>
          <w:bottom w:val="single" w:sz="12" w:space="1" w:color="auto"/>
        </w:pBdr>
        <w:overflowPunct/>
        <w:jc w:val="center"/>
        <w:textAlignment w:val="auto"/>
        <w:rPr>
          <w:bCs/>
          <w:sz w:val="24"/>
          <w:szCs w:val="24"/>
          <w:lang w:val="de-DE"/>
        </w:rPr>
      </w:pPr>
      <w:r w:rsidRPr="00591F61">
        <w:rPr>
          <w:bCs/>
          <w:sz w:val="24"/>
          <w:szCs w:val="24"/>
        </w:rPr>
        <w:t>тел</w:t>
      </w:r>
      <w:r w:rsidRPr="00591F61">
        <w:rPr>
          <w:bCs/>
          <w:sz w:val="24"/>
          <w:szCs w:val="24"/>
          <w:lang w:val="de-DE"/>
        </w:rPr>
        <w:t>/</w:t>
      </w:r>
      <w:r w:rsidRPr="00591F61">
        <w:rPr>
          <w:bCs/>
          <w:sz w:val="24"/>
          <w:szCs w:val="24"/>
        </w:rPr>
        <w:t>факс</w:t>
      </w:r>
      <w:r w:rsidRPr="00591F61">
        <w:rPr>
          <w:bCs/>
          <w:sz w:val="24"/>
          <w:szCs w:val="24"/>
          <w:lang w:val="de-DE"/>
        </w:rPr>
        <w:t xml:space="preserve"> (34391) 6-47-40    E-mail: </w:t>
      </w:r>
      <w:hyperlink r:id="rId8" w:history="1">
        <w:r w:rsidRPr="00591F61">
          <w:rPr>
            <w:bCs/>
            <w:color w:val="0000FF"/>
            <w:sz w:val="24"/>
            <w:szCs w:val="24"/>
            <w:u w:val="single"/>
            <w:lang w:val="de-DE"/>
          </w:rPr>
          <w:t>valievrinat@yandex.ru</w:t>
        </w:r>
      </w:hyperlink>
    </w:p>
    <w:p w:rsidR="00591F61" w:rsidRPr="00591F61" w:rsidRDefault="00591F61" w:rsidP="00591F61">
      <w:pPr>
        <w:widowControl/>
        <w:suppressAutoHyphens/>
        <w:rPr>
          <w:sz w:val="24"/>
          <w:szCs w:val="24"/>
        </w:rPr>
      </w:pPr>
    </w:p>
    <w:p w:rsidR="00591F61" w:rsidRPr="00591F61" w:rsidRDefault="00591F61" w:rsidP="00591F61">
      <w:pPr>
        <w:widowControl/>
        <w:suppressAutoHyphens/>
        <w:jc w:val="center"/>
        <w:rPr>
          <w:b/>
          <w:sz w:val="24"/>
          <w:szCs w:val="24"/>
        </w:rPr>
      </w:pPr>
    </w:p>
    <w:p w:rsidR="00591F61" w:rsidRPr="00591F61" w:rsidRDefault="00591F61" w:rsidP="00591F61">
      <w:pPr>
        <w:widowControl/>
        <w:suppressAutoHyphens/>
        <w:rPr>
          <w:sz w:val="24"/>
          <w:szCs w:val="24"/>
        </w:rPr>
      </w:pPr>
      <w:r w:rsidRPr="00591F61">
        <w:rPr>
          <w:sz w:val="24"/>
          <w:szCs w:val="24"/>
        </w:rPr>
        <w:t>Согласовано:</w:t>
      </w:r>
      <w:r w:rsidRPr="00591F61">
        <w:rPr>
          <w:sz w:val="24"/>
          <w:szCs w:val="24"/>
        </w:rPr>
        <w:tab/>
      </w:r>
      <w:r w:rsidRPr="00591F61">
        <w:rPr>
          <w:sz w:val="24"/>
          <w:szCs w:val="24"/>
        </w:rPr>
        <w:tab/>
      </w:r>
      <w:r w:rsidRPr="00591F61">
        <w:rPr>
          <w:sz w:val="24"/>
          <w:szCs w:val="24"/>
        </w:rPr>
        <w:tab/>
      </w:r>
      <w:r w:rsidRPr="00591F61">
        <w:rPr>
          <w:sz w:val="24"/>
          <w:szCs w:val="24"/>
        </w:rPr>
        <w:tab/>
      </w:r>
      <w:r w:rsidRPr="00591F61">
        <w:rPr>
          <w:sz w:val="24"/>
          <w:szCs w:val="24"/>
        </w:rPr>
        <w:tab/>
      </w:r>
      <w:r w:rsidRPr="00591F61">
        <w:rPr>
          <w:sz w:val="24"/>
          <w:szCs w:val="24"/>
        </w:rPr>
        <w:tab/>
      </w:r>
      <w:r w:rsidRPr="00591F61">
        <w:rPr>
          <w:sz w:val="24"/>
          <w:szCs w:val="24"/>
        </w:rPr>
        <w:tab/>
      </w:r>
      <w:r w:rsidR="001D3B6D">
        <w:rPr>
          <w:sz w:val="24"/>
          <w:szCs w:val="24"/>
        </w:rPr>
        <w:t xml:space="preserve">                                                  </w:t>
      </w:r>
      <w:r w:rsidRPr="00591F61">
        <w:rPr>
          <w:sz w:val="24"/>
          <w:szCs w:val="24"/>
        </w:rPr>
        <w:t xml:space="preserve">Утверждаю: </w:t>
      </w:r>
    </w:p>
    <w:p w:rsidR="00591F61" w:rsidRPr="00591F61" w:rsidRDefault="00591F61" w:rsidP="00591F61">
      <w:pPr>
        <w:widowControl/>
        <w:suppressAutoHyphens/>
        <w:rPr>
          <w:sz w:val="24"/>
          <w:szCs w:val="24"/>
        </w:rPr>
      </w:pPr>
      <w:r w:rsidRPr="00591F61">
        <w:rPr>
          <w:sz w:val="24"/>
          <w:szCs w:val="24"/>
        </w:rPr>
        <w:t>председатель профкома</w:t>
      </w:r>
      <w:r w:rsidRPr="00591F61">
        <w:rPr>
          <w:sz w:val="24"/>
          <w:szCs w:val="24"/>
        </w:rPr>
        <w:tab/>
      </w:r>
      <w:r w:rsidRPr="00591F61">
        <w:rPr>
          <w:sz w:val="24"/>
          <w:szCs w:val="24"/>
        </w:rPr>
        <w:tab/>
      </w:r>
      <w:r w:rsidRPr="00591F61">
        <w:rPr>
          <w:sz w:val="24"/>
          <w:szCs w:val="24"/>
        </w:rPr>
        <w:tab/>
      </w:r>
      <w:r w:rsidRPr="00591F61">
        <w:rPr>
          <w:sz w:val="24"/>
          <w:szCs w:val="24"/>
        </w:rPr>
        <w:tab/>
      </w:r>
      <w:r w:rsidRPr="00591F61">
        <w:rPr>
          <w:sz w:val="24"/>
          <w:szCs w:val="24"/>
        </w:rPr>
        <w:tab/>
      </w:r>
      <w:r w:rsidR="001D3B6D">
        <w:rPr>
          <w:sz w:val="24"/>
          <w:szCs w:val="24"/>
        </w:rPr>
        <w:t xml:space="preserve">                                          </w:t>
      </w:r>
      <w:r w:rsidRPr="00591F61">
        <w:rPr>
          <w:sz w:val="24"/>
          <w:szCs w:val="24"/>
        </w:rPr>
        <w:t xml:space="preserve">директор МАОУ </w:t>
      </w:r>
    </w:p>
    <w:p w:rsidR="00591F61" w:rsidRPr="00591F61" w:rsidRDefault="00591F61" w:rsidP="00591F61">
      <w:pPr>
        <w:widowControl/>
        <w:suppressAutoHyphens/>
        <w:rPr>
          <w:sz w:val="24"/>
          <w:szCs w:val="24"/>
        </w:rPr>
      </w:pPr>
      <w:r w:rsidRPr="00591F61">
        <w:rPr>
          <w:sz w:val="24"/>
          <w:szCs w:val="24"/>
        </w:rPr>
        <w:t>__________ Мансурова А.А.</w:t>
      </w:r>
      <w:r w:rsidRPr="00591F61">
        <w:rPr>
          <w:sz w:val="24"/>
          <w:szCs w:val="24"/>
        </w:rPr>
        <w:tab/>
      </w:r>
      <w:r w:rsidRPr="00591F61">
        <w:rPr>
          <w:sz w:val="24"/>
          <w:szCs w:val="24"/>
        </w:rPr>
        <w:tab/>
      </w:r>
      <w:r w:rsidRPr="00591F61">
        <w:rPr>
          <w:sz w:val="24"/>
          <w:szCs w:val="24"/>
        </w:rPr>
        <w:tab/>
      </w:r>
      <w:r w:rsidRPr="00591F61">
        <w:rPr>
          <w:sz w:val="24"/>
          <w:szCs w:val="24"/>
        </w:rPr>
        <w:tab/>
      </w:r>
      <w:r w:rsidR="001D3B6D">
        <w:rPr>
          <w:sz w:val="24"/>
          <w:szCs w:val="24"/>
        </w:rPr>
        <w:t xml:space="preserve">                                 </w:t>
      </w:r>
      <w:r w:rsidRPr="00591F61">
        <w:rPr>
          <w:sz w:val="24"/>
          <w:szCs w:val="24"/>
        </w:rPr>
        <w:t xml:space="preserve">«Азигуловская СОШ» </w:t>
      </w:r>
    </w:p>
    <w:p w:rsidR="00591F61" w:rsidRPr="00591F61" w:rsidRDefault="00591F61" w:rsidP="00591F61">
      <w:pPr>
        <w:widowControl/>
        <w:suppressAutoHyphens/>
        <w:rPr>
          <w:sz w:val="24"/>
          <w:szCs w:val="24"/>
        </w:rPr>
      </w:pPr>
      <w:r w:rsidRPr="00591F61">
        <w:rPr>
          <w:sz w:val="24"/>
          <w:szCs w:val="24"/>
        </w:rPr>
        <w:t>01.10.2020</w:t>
      </w:r>
      <w:r w:rsidRPr="00591F61">
        <w:rPr>
          <w:sz w:val="24"/>
          <w:szCs w:val="24"/>
        </w:rPr>
        <w:tab/>
      </w:r>
      <w:r w:rsidRPr="00591F61">
        <w:rPr>
          <w:sz w:val="24"/>
          <w:szCs w:val="24"/>
        </w:rPr>
        <w:tab/>
      </w:r>
      <w:r w:rsidRPr="00591F61">
        <w:rPr>
          <w:sz w:val="24"/>
          <w:szCs w:val="24"/>
        </w:rPr>
        <w:tab/>
      </w:r>
      <w:r w:rsidRPr="00591F61">
        <w:rPr>
          <w:sz w:val="24"/>
          <w:szCs w:val="24"/>
        </w:rPr>
        <w:tab/>
      </w:r>
      <w:r w:rsidRPr="00591F61">
        <w:rPr>
          <w:sz w:val="24"/>
          <w:szCs w:val="24"/>
        </w:rPr>
        <w:tab/>
      </w:r>
      <w:r w:rsidRPr="00591F61">
        <w:rPr>
          <w:sz w:val="24"/>
          <w:szCs w:val="24"/>
        </w:rPr>
        <w:tab/>
      </w:r>
      <w:r w:rsidRPr="00591F61">
        <w:rPr>
          <w:sz w:val="24"/>
          <w:szCs w:val="24"/>
        </w:rPr>
        <w:tab/>
      </w:r>
      <w:r w:rsidR="001D3B6D">
        <w:rPr>
          <w:sz w:val="24"/>
          <w:szCs w:val="24"/>
        </w:rPr>
        <w:t xml:space="preserve">               </w:t>
      </w:r>
      <w:r w:rsidRPr="00591F61">
        <w:rPr>
          <w:sz w:val="24"/>
          <w:szCs w:val="24"/>
        </w:rPr>
        <w:t>________________ Р.М. Валиев</w:t>
      </w:r>
    </w:p>
    <w:p w:rsidR="00591F61" w:rsidRPr="00591F61" w:rsidRDefault="00591F61" w:rsidP="00591F61">
      <w:pPr>
        <w:widowControl/>
        <w:suppressAutoHyphens/>
        <w:jc w:val="center"/>
        <w:rPr>
          <w:sz w:val="24"/>
          <w:szCs w:val="24"/>
        </w:rPr>
      </w:pPr>
      <w:r w:rsidRPr="00591F61">
        <w:rPr>
          <w:b/>
          <w:sz w:val="24"/>
          <w:szCs w:val="24"/>
        </w:rPr>
        <w:tab/>
      </w:r>
      <w:r w:rsidRPr="00591F61">
        <w:rPr>
          <w:b/>
          <w:sz w:val="24"/>
          <w:szCs w:val="24"/>
        </w:rPr>
        <w:tab/>
      </w:r>
      <w:r w:rsidRPr="00591F61">
        <w:rPr>
          <w:b/>
          <w:sz w:val="24"/>
          <w:szCs w:val="24"/>
        </w:rPr>
        <w:tab/>
      </w:r>
      <w:r w:rsidRPr="00591F61">
        <w:rPr>
          <w:b/>
          <w:sz w:val="24"/>
          <w:szCs w:val="24"/>
        </w:rPr>
        <w:tab/>
      </w:r>
      <w:r w:rsidR="001D3B6D">
        <w:rPr>
          <w:b/>
          <w:sz w:val="24"/>
          <w:szCs w:val="24"/>
        </w:rPr>
        <w:t xml:space="preserve">                                   </w:t>
      </w:r>
      <w:r w:rsidRPr="00591F61">
        <w:rPr>
          <w:sz w:val="24"/>
          <w:szCs w:val="24"/>
        </w:rPr>
        <w:t>01.10.2020</w:t>
      </w:r>
    </w:p>
    <w:p w:rsidR="00591F61" w:rsidRPr="00591F61" w:rsidRDefault="00591F61" w:rsidP="00591F61">
      <w:pPr>
        <w:widowControl/>
        <w:suppressAutoHyphens/>
        <w:jc w:val="center"/>
        <w:rPr>
          <w:b/>
          <w:sz w:val="24"/>
          <w:szCs w:val="24"/>
        </w:rPr>
      </w:pPr>
    </w:p>
    <w:p w:rsidR="00591F61" w:rsidRPr="00591F61" w:rsidRDefault="00591F61" w:rsidP="00591F61">
      <w:pPr>
        <w:widowControl/>
        <w:suppressAutoHyphens/>
        <w:jc w:val="center"/>
        <w:rPr>
          <w:b/>
          <w:sz w:val="24"/>
          <w:szCs w:val="24"/>
        </w:rPr>
      </w:pPr>
    </w:p>
    <w:p w:rsidR="00591F61" w:rsidRPr="00591F61" w:rsidRDefault="00591F61" w:rsidP="00591F61">
      <w:pPr>
        <w:widowControl/>
        <w:suppressAutoHyphens/>
        <w:jc w:val="center"/>
        <w:rPr>
          <w:b/>
          <w:sz w:val="24"/>
          <w:szCs w:val="24"/>
        </w:rPr>
      </w:pPr>
    </w:p>
    <w:p w:rsidR="00591F61" w:rsidRPr="00591F61" w:rsidRDefault="00591F61" w:rsidP="00591F61">
      <w:pPr>
        <w:widowControl/>
        <w:suppressAutoHyphens/>
        <w:jc w:val="center"/>
        <w:rPr>
          <w:b/>
          <w:sz w:val="24"/>
          <w:szCs w:val="24"/>
        </w:rPr>
      </w:pPr>
      <w:r w:rsidRPr="00591F61">
        <w:rPr>
          <w:b/>
          <w:sz w:val="24"/>
          <w:szCs w:val="24"/>
        </w:rPr>
        <w:t xml:space="preserve"> ПОЛОЖЕНИЕ</w:t>
      </w:r>
    </w:p>
    <w:p w:rsidR="00591F61" w:rsidRPr="00591F61" w:rsidRDefault="00591F61" w:rsidP="00591F61">
      <w:pPr>
        <w:widowControl/>
        <w:suppressAutoHyphens/>
        <w:overflowPunct/>
        <w:jc w:val="center"/>
        <w:textAlignment w:val="auto"/>
        <w:rPr>
          <w:b/>
          <w:bCs/>
          <w:sz w:val="24"/>
          <w:szCs w:val="24"/>
        </w:rPr>
      </w:pPr>
    </w:p>
    <w:p w:rsidR="00591F61" w:rsidRPr="00591F61" w:rsidRDefault="00591F61" w:rsidP="00591F61">
      <w:pPr>
        <w:widowControl/>
        <w:suppressAutoHyphens/>
        <w:overflowPunct/>
        <w:jc w:val="center"/>
        <w:textAlignment w:val="auto"/>
        <w:rPr>
          <w:b/>
          <w:bCs/>
          <w:sz w:val="24"/>
          <w:szCs w:val="24"/>
        </w:rPr>
      </w:pPr>
      <w:r w:rsidRPr="00591F61">
        <w:rPr>
          <w:b/>
          <w:bCs/>
          <w:sz w:val="24"/>
          <w:szCs w:val="24"/>
        </w:rPr>
        <w:t xml:space="preserve">«ОБ ОПЛАТЕ ТРУДА РАБОТНИКОВ </w:t>
      </w:r>
    </w:p>
    <w:p w:rsidR="00591F61" w:rsidRPr="00591F61" w:rsidRDefault="00591F61" w:rsidP="00591F61">
      <w:pPr>
        <w:widowControl/>
        <w:suppressAutoHyphens/>
        <w:overflowPunct/>
        <w:jc w:val="center"/>
        <w:textAlignment w:val="auto"/>
        <w:rPr>
          <w:b/>
          <w:bCs/>
          <w:sz w:val="24"/>
          <w:szCs w:val="24"/>
        </w:rPr>
      </w:pPr>
      <w:r w:rsidRPr="00591F61">
        <w:rPr>
          <w:b/>
          <w:bCs/>
          <w:sz w:val="24"/>
          <w:szCs w:val="24"/>
        </w:rPr>
        <w:t>МАОУ «АЗИГУЛОВСКАЯ</w:t>
      </w:r>
      <w:r w:rsidRPr="00591F61">
        <w:rPr>
          <w:b/>
          <w:bCs/>
          <w:sz w:val="24"/>
          <w:szCs w:val="24"/>
        </w:rPr>
        <w:tab/>
        <w:t xml:space="preserve"> СОШ»</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r w:rsidRPr="00591F61">
        <w:rPr>
          <w:sz w:val="24"/>
          <w:szCs w:val="24"/>
        </w:rPr>
        <w:t>Глава 1. ОБЩИЕ ПОЛОЖЕНИЯ</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shd w:val="clear" w:color="auto" w:fill="FFFFFF"/>
        <w:suppressAutoHyphens/>
        <w:ind w:firstLine="709"/>
        <w:jc w:val="both"/>
        <w:rPr>
          <w:sz w:val="24"/>
          <w:szCs w:val="24"/>
        </w:rPr>
      </w:pPr>
      <w:r w:rsidRPr="00591F61">
        <w:rPr>
          <w:sz w:val="24"/>
          <w:szCs w:val="24"/>
        </w:rPr>
        <w:t>1.1. Настоящее положение применяется для определения          размеров заработной платы работников муниципального автономного общеобразовательного учреждения «Азигуловская средняя общеобразовательная школа» (далее -  образовательная организация (ОО)), в том числе для</w:t>
      </w:r>
      <w:r w:rsidRPr="00591F61">
        <w:rPr>
          <w:rFonts w:eastAsia="Arial Unicode MS"/>
          <w:kern w:val="1"/>
          <w:sz w:val="24"/>
          <w:szCs w:val="24"/>
          <w:lang w:eastAsia="ar-SA"/>
        </w:rPr>
        <w:t xml:space="preserve"> Филиала МАОУ «Азигуловская СОШ» - «Усть-Манчажская ООШ», Филиала МАОУ «Азигуловская СОШ» - «Нижнебардымская ООШ», Филиала МАОУ «Азигуловская СОШ» - «Детский сад с. Симинчи».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1.2. Заработная плата работников ОО устанавливается трудовыми договорами в соответствии с настоящим положением. </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1.3. Фонд оплаты труда в ОО формируется исходя из объема субсидии, предоставляемой на финансовое обеспечение выполнения муниципального задания, и средств, поступающих от приносящей доход деятельности.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1.4. Штатное расписание образовательной организации утверждается руководителем образовательной организации по согласованию с Управлением образования Администрации Артинского городского округа и включает в себя все должности служащих (профессии рабочих) образовательной организации в пределах утвержденного на соответствующий финансовый год фонда оплаты труда.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Управление образования Администрации Артинского городского округа может устанавливать предельную долю оплаты труда работников, занимающих должности, не относящиеся к основному и (или) административно-управленческому персоналу, в фонде оплаты труда образовательной организации, а также перечень должностей, не относящихся к основному и (или) административно-управленческому персоналу образовательной организации.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1.5. Должности работников, включаемые в штатное расписание образовательной  организации должны соответствовать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утвержденному Приказом Министерства здравоохранения и социального развития Российской Федерации от 26.08.2010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(далее - ЕКС), выпускам Единого тарифно-квалификационного справочника работ и профессий рабочих, </w:t>
      </w:r>
      <w:r w:rsidRPr="00591F61">
        <w:rPr>
          <w:sz w:val="24"/>
          <w:szCs w:val="24"/>
        </w:rPr>
        <w:lastRenderedPageBreak/>
        <w:t>утвержденного Постановлениями Госкомтруда СССР и Секретариата ВЦСПС, действующим на территории России в соответствии с Постановлением Министерства труда и занятости населения Российской Федерации от 12.05.1992 N 15а "О применении действующих квалификационных справочников работ, профессий рабочих и должностей служащих на предприятиях и в организациях, расположенных на территории России" (далее - ЕТКС), и номенклатуре должностей педагогических работников, утвержденной Постановлением Правительства Российской Федерации от 08.08.2013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(далее - номенклатура должностей).</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r w:rsidRPr="00591F61">
        <w:rPr>
          <w:sz w:val="24"/>
          <w:szCs w:val="24"/>
        </w:rPr>
        <w:t>Глава 2. УСЛОВИЯ ОПРЕДЕЛЕНИЯ ОПЛАТЫ ТРУДА</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2.1. Оплата труда работников образовательной организации устанавливается с учетом: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ЕТКС;</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номенклатуры должностей;</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ЕКС или профессиональных стандартов;</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 государственных гарантий по оплате труда, предусмотренных трудовым законодательством;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 профессиональных квалификационных групп;</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 перечня видов выплат компенсационного характера;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7) перечня видов выплат стимулирующего характера;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8) единых 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оплаты труда работников государственных и муниципальных организаций;</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9) мнения выборного органа первичной профсоюзной организации или при его отсутствии иного представительного органа работников муниципальной организации.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2.2. При определении размера оплаты труда работников образовательных организаций учитываются следующие условия: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показатели квалификации (образование, стаж педагогической работы, наличие квалификационной категории, наличие ученой степени, почетного звания);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продолжительность рабочего времени (нормы часов педагогической работы за ставку заработной платы) педагогических работников ОО;</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объемы учебной (педагогической) работы;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 исчисление заработной платы педагогических работников на основе тарификации;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 особенности исчисления почасовой оплаты труда педагогических работников;</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 условия труда, отклоняющиеся от нормальных, выплаты, обусловленные районным регулированием оплаты труда.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2.3. Заработная плата работников ОО предельными размерами не ограничивается, за исключением случаев, предусмотренных Трудовым кодексом Российской Федерации.</w:t>
      </w:r>
    </w:p>
    <w:p w:rsidR="00591F61" w:rsidRPr="00591F61" w:rsidRDefault="00591F61" w:rsidP="00591F61">
      <w:pPr>
        <w:widowControl/>
        <w:suppressAutoHyphens/>
        <w:overflowPunct/>
        <w:ind w:firstLine="540"/>
        <w:jc w:val="both"/>
        <w:textAlignment w:val="auto"/>
        <w:rPr>
          <w:sz w:val="24"/>
          <w:szCs w:val="24"/>
        </w:rPr>
      </w:pPr>
      <w:bookmarkStart w:id="1" w:name="Par78"/>
      <w:bookmarkEnd w:id="1"/>
      <w:r w:rsidRPr="00591F61">
        <w:rPr>
          <w:sz w:val="24"/>
          <w:szCs w:val="24"/>
        </w:rPr>
        <w:t>2.4. Изменение оплаты труда работников образовательной организации производится: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при присвоении квалификационной категории - со дня вынесения решения соответствующей аттестационной комиссии;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при присвоении почетного звания - со дня присвоения (при предъявлении документа, подтверждающего присвоение почетного звания);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при присуждении ученой степени кандидата наук - со дня издания Министерством образования и науки Российской Федерации приказа о выдаче диплома кандидата наук (при предъявлении диплома кандидата наук);</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 при присуждении ученой степени доктора наук - со дня издания Министерством образования и науки Российской Федерации приказа о выдаче диплома доктора наук (при предъявлении диплома доктора наук).</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2.5. При наступлении у работника права в соответствии с пунктом 2.4 настоящего Примерного положения на изменение заработной платы в период пребывания его в ежегодном </w:t>
      </w:r>
      <w:r w:rsidRPr="00591F61">
        <w:rPr>
          <w:sz w:val="24"/>
          <w:szCs w:val="24"/>
        </w:rPr>
        <w:lastRenderedPageBreak/>
        <w:t>или другом отпуске, а также в период его временной нетрудоспособности выплата заработной платы производится с соблюдением норм трудового законодательства.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2.6. Руководитель (главный бухгалтер) образовательной организации: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проверяет документы об образовании и стаже педагогической работы, другие основания, предусмотренные настоящим Примерным положением, в соответствии с которыми определяются размеры окладов (должностных окладов), ставок заработной платы работников;</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ежегодно составляет и утверждает тарификационные списки работников, выполняющих педагогическую работу, включая работников, выполняющих эту работу в той же образовательной организации помимо своей основной работы, а также штатное расписание на других работников образовательной организации;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несет ответственность за своевременное и правильное определение размеров заработной платы работников образовательных организаций.</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2.8. Предельный объем учебной нагрузки (преподавательской работы), которая может выполняться в образовательной организации педагогическими работниками, устанавливается в случаях, предусмотренных законодательством, в соответствии с Трудовым кодексом Российской Федерации, федеральными законами и иными нормативными правовыми актами, содержащими нормы трудового права.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2.9. Преподавательская работа в той же образовательной организации для педагогических работников не является совместительством и не требует заключения трудового договора при условии осуществления видов работы, предусмотренных пунктом 2 Постановления Министерства труда и социального развития Российской Федерации от 30.06.2003 N 41 "Об особенностях работы по совместительству педагогических, медицинских, фармацевтических работников и работников культуры".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2.10. Предоставление преподавательской работы работникам, выполняющим ее помимо основной работы в той же образовательной организации, а также педагогическим, руководящим и иным работникам других образовательных организаций, работникам предприятий и организаций (включая работников органов местного самоуправления, осуществляющих управление в сфере образования) осуществляется с учетом мнения выборного органа первичной профсоюзной организации или при его отсутствии иного представительного органа работников при условии, что педагогические работники, для которых данная образовательная организация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их письменного согласия.</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r w:rsidRPr="00591F61">
        <w:rPr>
          <w:sz w:val="24"/>
          <w:szCs w:val="24"/>
        </w:rPr>
        <w:t>Глава 3. ПОРЯДОК ОПРЕДЕЛЕНИЯ ОПЛАТЫ ТРУДА</w:t>
      </w:r>
    </w:p>
    <w:p w:rsidR="00591F61" w:rsidRPr="00591F61" w:rsidRDefault="00591F61" w:rsidP="00591F61">
      <w:pPr>
        <w:widowControl/>
        <w:suppressAutoHyphens/>
        <w:overflowPunct/>
        <w:jc w:val="center"/>
        <w:textAlignment w:val="auto"/>
        <w:rPr>
          <w:sz w:val="24"/>
          <w:szCs w:val="24"/>
        </w:rPr>
      </w:pPr>
      <w:r w:rsidRPr="00591F61">
        <w:rPr>
          <w:sz w:val="24"/>
          <w:szCs w:val="24"/>
        </w:rPr>
        <w:t>ОТДЕЛЬНЫХ КАТЕГОРИЙ РАБОТНИКОВ ОБРАЗОВАТЕЛЬНОЙ ОРГАНИЗАЦИИ</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3.1. Оплата труда работников образовательной организации включает в себя: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размеры окладов (должностных окладов), ставок заработной платы по профессиональным квалификационным группам;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выплаты компенсационного характера в соответствии с перечнем видов выплат компенсационного характера, установленных в Положении  о  размерах компенсационных выплат «МАОУ «Азигуловская СОШ»;</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выплаты стимулирующего характера в соответствии с перечнем видов выплат стимулирующего характера, установленных Положением  о распределении стимулирующей части и премий «МАОУ «Азигуловская СОШ»</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3.2.  Образовательная организация в пределах имеющихся у нее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в соответствии с настоящим положением, за исключением случаев, предусмотренных Трудовым кодексом Российской Федерации.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3.3. Размеры окладов (должностных окладов), ставок заработной платы работников образовательной организации устанавливаются на основе отнесения должностей к </w:t>
      </w:r>
      <w:r w:rsidRPr="00591F61">
        <w:rPr>
          <w:sz w:val="24"/>
          <w:szCs w:val="24"/>
        </w:rPr>
        <w:lastRenderedPageBreak/>
        <w:t xml:space="preserve">соответствующим профессиональным квалификационным группам в соответствии с занимаемой должностью и не могут быть ниже минимальных размеров окладов (должностных окладов), ставок заработной платы работников по соответствующим профессиональным квалификационным группам. </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3.4. Размер окладов работников не может быть ниже минимальных размеров должностных окладов, установленных в  Постановлении Правительства Свердловской области от 12.10.2016 г. № 708-ПП. Образовательная организация имеет право самостоятельно устанавливать размер окладов (должностных окладов), ставок заработной платы работникам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в пределах фонда оплаты труда образовательной организации. Образовательная организация имеет право производить корректировку указанных величин в сторону их повышения исходя из объемов имеющегося финансирования.</w:t>
      </w:r>
    </w:p>
    <w:p w:rsidR="00591F61" w:rsidRPr="00591F61" w:rsidRDefault="00591F61" w:rsidP="00591F61">
      <w:pPr>
        <w:widowControl/>
        <w:suppressAutoHyphens/>
        <w:overflowPunct/>
        <w:ind w:firstLine="540"/>
        <w:jc w:val="both"/>
        <w:textAlignment w:val="auto"/>
        <w:rPr>
          <w:sz w:val="24"/>
          <w:szCs w:val="24"/>
        </w:rPr>
      </w:pPr>
      <w:bookmarkStart w:id="2" w:name="Par102"/>
      <w:bookmarkEnd w:id="2"/>
      <w:r w:rsidRPr="00591F61">
        <w:rPr>
          <w:sz w:val="24"/>
          <w:szCs w:val="24"/>
        </w:rPr>
        <w:t>3.5. Размер оклада (должностного оклада), ставки заработной платы повышается на 25 процентов работникам образовательной организации, имеющим высшее или среднее профессиональное образование по занимаемой должности, за работу в образовательной организации, обособленных структурных подразделениях образовательной организации, расположенных в сельской местности. Указанное повышение образует новые размеры окладов (должностных окладов), ставок заработной платы и учитывается при начислении компенсационных, стимулирующих и иных выплат, устанавливаемых в процентах к окладу (должностному окладу), ставке заработной платы.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Перечень должностей работников, которым устанавливается повышенный на 25 процентов размер оклада (должностного оклада), ставки заработной платы за работу в образовательной организации и в их обособленных структурных подразделениях, расположенных в сельской местности, приведен в приложении N 1 к настоящему положению.</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3.6. </w:t>
      </w:r>
      <w:bookmarkStart w:id="3" w:name="Par105"/>
      <w:bookmarkEnd w:id="3"/>
      <w:r w:rsidRPr="00591F61">
        <w:rPr>
          <w:sz w:val="24"/>
          <w:szCs w:val="24"/>
        </w:rPr>
        <w:t>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3.8. Размеры должностных окладов, ставок заработной платы работников образовательной организации, занимающих должности учебно-вспомогательного персонала (далее - работники учебно-вспомогательного персонала), должности педагогических работников (далее - педагогические работники),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профессиональным квалификационным группам в соответствии с Приказом Министерства здравоохранения и социального развития Российской Федерации от 05.05.2008 N 216н "Об утверждении профессиональных квалификационных групп должностей работников образования".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3.9. Размеры должностных окладов по профессиональной квалификационной группе должностей работников учебно-вспомогательного персонала, педагогических работников, руководителей структурных подразделений установлены в приложениях N 2, 3 и 4 к настоящему положению.</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3.10. Продолжительность рабочего времени педагогических работников регламентируется Приказами Министерства образования и науки Российской Федерации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от 11.05.2016 N 536 "Об </w:t>
      </w:r>
      <w:r w:rsidRPr="00591F61">
        <w:rPr>
          <w:sz w:val="24"/>
          <w:szCs w:val="24"/>
        </w:rPr>
        <w:lastRenderedPageBreak/>
        <w:t>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3.11. Размеры должностных окладов заместителя руководителя и главного бухгалтера устанавливаются приказом директора школы, при этом его размер должен быть ниже не менее чем на 10% и не более чем на 30 % от должностного оклада руководителя.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3.12. Размеры должностных окладов по профессиональным квалификационным группам работников, занимающих должности служащих (далее - служащие), устанавливаются на основе отнесения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29.05.2008 N 247н "Об утверждении профессиональных квалификационных групп общеотраслевых должностей руководителей, специалистов и служащих".</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3.13. Размеры должностных окладов по профессиональной квалификационной группе "Общеотраслевые должности служащих" установлены в приложении N 5 и №6 к настоящему положению.</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3.14. Размеры окладов рабочих устанавливаются в зависимости от присвоенных им квалификационных разрядов в соответствии с ЕТКС на основе отнесения к профессиональным квалификационным группам общеотраслевых профессий рабочих, утвержденным Приказом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3.15. Размеры окладов по квалификационным разрядам общеотраслевых профессий рабочих установлены в приложениях N 7 и 8 к настоящему Примерному положению.</w:t>
      </w:r>
    </w:p>
    <w:p w:rsidR="00591F61" w:rsidRPr="00591F61" w:rsidRDefault="00591F61" w:rsidP="00591F61">
      <w:pPr>
        <w:widowControl/>
        <w:suppressAutoHyphens/>
        <w:overflowPunct/>
        <w:jc w:val="center"/>
        <w:textAlignment w:val="auto"/>
        <w:rPr>
          <w:sz w:val="24"/>
          <w:szCs w:val="24"/>
        </w:rPr>
      </w:pPr>
    </w:p>
    <w:p w:rsidR="00591F61" w:rsidRPr="00591F61" w:rsidRDefault="00591F61" w:rsidP="00591F61">
      <w:pPr>
        <w:widowControl/>
        <w:suppressAutoHyphens/>
        <w:overflowPunct/>
        <w:jc w:val="center"/>
        <w:textAlignment w:val="auto"/>
        <w:rPr>
          <w:sz w:val="24"/>
          <w:szCs w:val="24"/>
        </w:rPr>
      </w:pPr>
      <w:r w:rsidRPr="00591F61">
        <w:rPr>
          <w:sz w:val="24"/>
          <w:szCs w:val="24"/>
        </w:rPr>
        <w:t>Глава 4. УСЛОВИЯ ОПЛАТЫ ТРУДА</w:t>
      </w:r>
    </w:p>
    <w:p w:rsidR="00591F61" w:rsidRPr="00591F61" w:rsidRDefault="00591F61" w:rsidP="00591F61">
      <w:pPr>
        <w:widowControl/>
        <w:suppressAutoHyphens/>
        <w:overflowPunct/>
        <w:jc w:val="center"/>
        <w:textAlignment w:val="auto"/>
        <w:rPr>
          <w:sz w:val="24"/>
          <w:szCs w:val="24"/>
        </w:rPr>
      </w:pPr>
      <w:r w:rsidRPr="00591F61">
        <w:rPr>
          <w:sz w:val="24"/>
          <w:szCs w:val="24"/>
        </w:rPr>
        <w:t>РУКОВОДИТЕЛЯ ОБРАЗОВАТЕЛЬНОЙ ОРГАНИЗАЦИИ,</w:t>
      </w:r>
    </w:p>
    <w:p w:rsidR="00591F61" w:rsidRPr="00591F61" w:rsidRDefault="00591F61" w:rsidP="00591F61">
      <w:pPr>
        <w:widowControl/>
        <w:suppressAutoHyphens/>
        <w:overflowPunct/>
        <w:jc w:val="center"/>
        <w:textAlignment w:val="auto"/>
        <w:rPr>
          <w:sz w:val="24"/>
          <w:szCs w:val="24"/>
        </w:rPr>
      </w:pPr>
      <w:r w:rsidRPr="00591F61">
        <w:rPr>
          <w:sz w:val="24"/>
          <w:szCs w:val="24"/>
        </w:rPr>
        <w:t>ЕГО ЗАМЕСТИТЕЛЕЙ И ГЛАВНОГО БУХГАЛТЕРА</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4.1. Размер, порядок и условия оплаты труда руководителя образовательной организации устанавливаются работодателем в трудовом договоре.</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4.2. Размеры должностных окладов заместителя руководителя и главного бухгалтера устанавливаются приказом директора школы, при этом его размер должен быть ниже не менее чем на 10% и не более чем на 30 % от должностного оклада руководителя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4.3. Решение о выплатах компенсационного и стимулирующего характера и их размерах заместителям руководителя и главному бухгалтеру образовательной организации принимается руководителем данной организации.</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4" w:name="Par153"/>
      <w:bookmarkEnd w:id="4"/>
      <w:r w:rsidRPr="00591F61">
        <w:rPr>
          <w:sz w:val="24"/>
          <w:szCs w:val="24"/>
        </w:rPr>
        <w:t>Глава 5. КОМПЕНСАЦИОННЫЕ ВЫПЛАТЫ</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трудовым законодательством и нормативными правовыми актами, содержащими нормы трудового права.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5.2. Выплаты компенсационного характера устанавливаются к окладам (должностным окладам), ставкам заработной платы работников образовательной организации при наличии оснований для их выплаты в пределах фонда оплаты труда образовательной организации, утвержденного на соответствующий финансовый год.</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5.3. Для работников образовательной организации устанавливаются следующие выплаты компенсационного характера: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выплаты работникам, занятым на тяжелых работах, работах с вредными и (или) опасными и иными особыми условиями труда;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выплаты за работу в местностях с особыми климатическими условиями;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lastRenderedPageBreak/>
        <w:t>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5.4. Размеры компенсационных выплат устанавливаются в процентном отношении) к окладу (должностному окладу), ставке заработной платы и в абсолютных величинах. При этом размер компенсационных выплат не может быть установлен ниже размеров выплат, установленных трудовым законодательством и иными нормативными правовыми актами, содержащими нормы трудового права.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При работе на условиях неполного рабочего времени компенсационные выплаты работнику устанавливаются пропорционально отработанному времени.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5.5. Всем работникам образовательной организации выплачивается районный коэффициент к заработной плате за работу в местностях с особыми климатическими условиями, установленный Постановлением Совета Министров СССР от 21.05.1987 N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5.6. Выплата за совмещение профессий (должностей) устанавливается работнику образовательной организации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5.7.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устанавливаются по соглашению сторон трудового договора с учетом содержания и (или) объема дополнительной работы.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5.8.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5.9. Доплаты за увеличение объема работ устанавливаются за: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классное руководство;</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проверку письменных работ;</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заведование отделениями, учебно-консультационными пунктами, кабинетами, отделами, учебными мастерскими, лабораториями, учебно-опытными участками, центрами, творческими рабочими группами;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руководство предметными, цикловыми и методическими комиссиями;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выполнение функций координатора, куратора проекта, класса (группы);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проведение работы по дополнительным образовательным программам;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организацию трудового обучения;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 организацию профессиональной ориентации; </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подготовку и проведение государственной итоговой аттестации.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Размеры доплат и порядок их установления определяются Положением  о  размерах компенсационных выплат «МАОУ «Азигуловская СОШ». Размер компенсационных выплат и срок исполнения дополнительно оплачиваемых работ устанавливаются по соглашению сторон трудового договора с учетом содержания и (или) объема дополнительной работы.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5.10. Работникам образовательных организаций (кроме руководителя образовательной организации, его заместителей и главного бухгалтера) за выполнение работ в условиях, отличающихся от нормальных, устанавливаются доплаты к окладам (должностным окладам), ставкам заработной платы.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Условия и размеры доплат к окладам (должностным окладам), ставкам заработной платы работникам образовательных организаций (кроме руководителя образовательной организации, </w:t>
      </w:r>
      <w:r w:rsidRPr="00591F61">
        <w:rPr>
          <w:sz w:val="24"/>
          <w:szCs w:val="24"/>
        </w:rPr>
        <w:lastRenderedPageBreak/>
        <w:t>его заместителей и главного бухгалтера) за выполнение работ в условиях, отличающихся от нормальных, устанавливаются Управлением образования Администрации Артинского городского округа.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Конкретный перечень должностей работников, в соответствии с которым устанавливаются доплаты к окладам (должностным окладам), ставкам заработной платы согласно настоящему пункту, и конкретный размер доплаты определяются руководителем образовательной организации на основании нормативного акта Управления образования Администрации Артинского городского округа, коллективного договора, соглашения и (или) локального правового акта образовательной организации.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5.11. Размеры компенсационных выплат работникам устанавливаются руководителем образовательной организации в соответствии с локальным актом образовательной организации с учетом мнения выборного органа первичной профсоюзной организации или иного представительного органа работников образовательной организации.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 а также срока ее выполнения.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5.12.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 и в абсолютных величинах.</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5.13. 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за счет средств, поступающих от приносящей доход деятельности.</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5" w:name="Par179"/>
      <w:bookmarkEnd w:id="5"/>
      <w:r w:rsidRPr="00591F61">
        <w:rPr>
          <w:sz w:val="24"/>
          <w:szCs w:val="24"/>
        </w:rPr>
        <w:t>Глава 6. ВЫПЛАТЫ СТИМУЛИРУЮЩЕГО ХАРАКТЕРА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6.1. Выплаты стимулирующего характера, размеры и условия их осуществления устанавливаются Положением  о распределении стимулирующей части и премий «МАОУ «Азигуловская СОШ»</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6.2. Выплаты стимулирующего характера устанавливаются: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за интенсивность и высокие результаты работы;</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за качество выполняемых работ;</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за стаж непрерывной работы, выслугу лет;</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 по итогам работы в виде премиальных выплат.</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6.3. Обязательными условиями для осуществления выплат стимулирующего характера являются: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успешное и добросовестное исполнение профессиональных и должностных обязанностей работником в соответствующем периоде;</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инициатива, творчество и применение в работе современных форм и методов организации труда;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участие в течение соответствующего периода в выполнении важных работ, мероприятий.</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6.4. Размер выплат стимулирующего характера определяется образовательной организацией с учетом разрабатываемых показателей и критериев оценки эффективности труда работников.</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Решение о введении выплат стимулирующего характера принимается руководителем образовательной  организации с учетом обеспечения указанных выплат финансовыми средствами.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6.5. Конкретные показатели (критерии) оценки эффективности труда устанавливаются коллективными договорами, соглашениями и локальными нормативными актами и отражают количественную и (или) качественную оценку трудовой деятельности работников.</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lastRenderedPageBreak/>
        <w:t>6.6.  К выплатам за интенсивность и высокие результаты работы относятся выплаты за сложность, напряженность, особый режим и график работы, повышающие эффективность деятельности, авторитет и имидж муниципальной организации, интенсивность труда работника выше установленных системой нормирования труда образовательной организации норм труда.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Выплаты за интенсивность и высокие результаты работы устанавливаются с целью материального стимулирования труда наиболее квалифицированных, компетентных, ответственных и инициативных работников с учетом показателей наполняемости классов и групп, количественных результатов подготовки обучающихся к государственной итоговой аттестации, в том числе единому государственному экзамену, за подготовку определенного количества победителей (призеров) конкурсов, олимпиад, конференций различного уровня, реализацию авторских программ, результатов работ, обеспечивающих безаварийность, безотказность и бесперебойность систем, ресурсов и средств государственной организации, разработку и реализацию проектов (мероприятий) в сфере образования, выполнение особо важных, срочных и других работ, значимых для государственной организации.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Размер выплат за интенсивность и высокие результаты работы устанавливается работнику с учетом фактических результатов его работы и интенсивности его труда на определенный срок в порядке, установленном коллективным договором, локальным нормативным актом образовательной организации, трудовым договором.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6.7. К выплатам за качество выполняемых работ относятся выплаты за ученую степень кандидата (доктора) наук и (или) почетное звание (СССР, РСФСР, Российской Федерации), название которого начинается со слов "Народный" или "Заслуженный", за должность доцента (профессора) и другие качественные показатели.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Выплаты за качество выполняемых работ устанавливаются с целью материального стимулирования профессиональной подготовленности работников, высокой оценки, полученной по результатам проведенной независимой оценки качества образования.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Размер выплат за качество выполняемых работ устанавливается работнику с учетом фактических результатов его работы на определенный срок в порядке, установленном коллективным договором, локальным нормативным актом образовательной организации, трудовым договором.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6.8. К выплатам за стаж непрерывной работы, выслугу лет относятся выплаты, учитывающие стаж работы по специальности в сфере образования или в образовательной организации. Порядок исчисления стажа непрерывной работы, выслуги лет устанавливается Министерством общего и профессионального образования Свердловской области.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6.9. К премиальным выплатам по итогам работы относятся выплаты, устанавливаемые по итогам работы за определенный период времени, на основании показателей и критериев оценки эффективности деятельности образовательной организации.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6.10. Работникам, работающим неполное рабочее время (день, неделя), размер стимулирующих выплат устанавливается пропорционально отработанному времени.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6.11. В целях социальной защищенности работников образовательных организаций и поощрения их за достигнутые успехи, профессионализм и личный вклад в работу коллектива в пределах финансовых средств на оплату труда по решению руководителя образовательной организации применяется единовременное премирование работников образовательных организаций:</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при объявлении благодарности Министерства образования и науки Российской Федерации;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при награждении Почетной грамотой Министерства образования и науки Российской Федерации;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при награждении государственными наградами и наградами Свердловской области;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 в связи с празднованием Дня учителя;</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5) в связи с праздничными днями и юбилейными датами (50, 55, 60 лет со дня рождения и последующие каждые 5 лет);</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 при увольнении в связи с уходом на страховую пенсию по старости;</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lastRenderedPageBreak/>
        <w:t>7)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6.12. ОО вправе, при наличии экономии финансовых средств на оплату труда, оказывать работникам материальную помощь.</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Материальная помощь выплачивается на основании заявления работника.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6.13. Учредитель, Управление образования Администрации Артинского городского округа, осуществляет планирование средств на стимулирующую часть оплаты труда в пределах от 5 до 40 %  общего фонда оплаты труда образовательной организации в зависимости от категории работников, в соответствии со своим локальным нормативно-правовым актом, на основании которого осуществляется распределение фондов оплаты труда на следующий календарный год.</w:t>
      </w:r>
    </w:p>
    <w:p w:rsidR="00591F61" w:rsidRPr="00591F61" w:rsidRDefault="00591F61" w:rsidP="00591F61">
      <w:pPr>
        <w:widowControl/>
        <w:suppressAutoHyphens/>
        <w:overflowPunct/>
        <w:jc w:val="right"/>
        <w:textAlignment w:val="auto"/>
        <w:rPr>
          <w:sz w:val="24"/>
          <w:szCs w:val="24"/>
        </w:rPr>
      </w:pPr>
      <w:r w:rsidRPr="00591F61">
        <w:rPr>
          <w:sz w:val="24"/>
          <w:szCs w:val="24"/>
        </w:rPr>
        <w:t>Приложение N 1</w:t>
      </w:r>
    </w:p>
    <w:p w:rsidR="00591F61" w:rsidRPr="00591F61" w:rsidRDefault="00591F61" w:rsidP="00591F61">
      <w:pPr>
        <w:widowControl/>
        <w:suppressAutoHyphens/>
        <w:overflowPunct/>
        <w:jc w:val="right"/>
        <w:textAlignment w:val="auto"/>
        <w:rPr>
          <w:sz w:val="24"/>
          <w:szCs w:val="24"/>
        </w:rPr>
      </w:pPr>
      <w:r w:rsidRPr="00591F61">
        <w:rPr>
          <w:sz w:val="24"/>
          <w:szCs w:val="24"/>
        </w:rPr>
        <w:t>к положению</w:t>
      </w:r>
    </w:p>
    <w:p w:rsidR="00591F61" w:rsidRPr="00591F61" w:rsidRDefault="00591F61" w:rsidP="00591F61">
      <w:pPr>
        <w:widowControl/>
        <w:suppressAutoHyphens/>
        <w:overflowPunct/>
        <w:jc w:val="right"/>
        <w:textAlignment w:val="auto"/>
        <w:rPr>
          <w:sz w:val="24"/>
          <w:szCs w:val="24"/>
        </w:rPr>
      </w:pPr>
      <w:r w:rsidRPr="00591F61">
        <w:rPr>
          <w:sz w:val="24"/>
          <w:szCs w:val="24"/>
        </w:rPr>
        <w:t xml:space="preserve">об оплате труда </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6" w:name="Par232"/>
      <w:bookmarkEnd w:id="6"/>
      <w:r w:rsidRPr="00591F61">
        <w:rPr>
          <w:sz w:val="24"/>
          <w:szCs w:val="24"/>
        </w:rPr>
        <w:t>Перечень должностей работников,</w:t>
      </w:r>
    </w:p>
    <w:p w:rsidR="00591F61" w:rsidRPr="00591F61" w:rsidRDefault="00591F61" w:rsidP="00591F61">
      <w:pPr>
        <w:widowControl/>
        <w:suppressAutoHyphens/>
        <w:overflowPunct/>
        <w:jc w:val="center"/>
        <w:textAlignment w:val="auto"/>
        <w:rPr>
          <w:sz w:val="24"/>
          <w:szCs w:val="24"/>
        </w:rPr>
      </w:pPr>
      <w:r w:rsidRPr="00591F61">
        <w:rPr>
          <w:sz w:val="24"/>
          <w:szCs w:val="24"/>
        </w:rPr>
        <w:t>которым устанавливается повышенный на 25 процентов размер оклада (должностного оклада), ставки заработной платы за работу в  ОО, в том числе в структурных подразделениях, расположенных в сельской местности (при наличии соответствующего образования)</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1. Должности работников учебно-вспомогательного персонала:</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секретарь, младший воспитатель, </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2. Должности педагогических работников.</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3. Должности руководителей структурных подразделений:</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заведующий Филиалом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 заведующий хозяйством;</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 шеф-повар столовой, </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4. Должности служащих (в том числе по которым устанавливается производное должностное наименование "старший", "ведущий"):</w:t>
      </w: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 лаборант, бухгалтер</w:t>
      </w: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r w:rsidRPr="00591F61">
        <w:rPr>
          <w:sz w:val="24"/>
          <w:szCs w:val="24"/>
        </w:rPr>
        <w:t>Приложение N 2</w:t>
      </w:r>
    </w:p>
    <w:p w:rsidR="00591F61" w:rsidRPr="00591F61" w:rsidRDefault="00591F61" w:rsidP="00591F61">
      <w:pPr>
        <w:widowControl/>
        <w:suppressAutoHyphens/>
        <w:overflowPunct/>
        <w:jc w:val="right"/>
        <w:textAlignment w:val="auto"/>
        <w:rPr>
          <w:sz w:val="24"/>
          <w:szCs w:val="24"/>
        </w:rPr>
      </w:pPr>
      <w:r w:rsidRPr="00591F61">
        <w:rPr>
          <w:sz w:val="24"/>
          <w:szCs w:val="24"/>
        </w:rPr>
        <w:t>к положению</w:t>
      </w:r>
    </w:p>
    <w:p w:rsidR="00591F61" w:rsidRPr="00591F61" w:rsidRDefault="00591F61" w:rsidP="00591F61">
      <w:pPr>
        <w:widowControl/>
        <w:suppressAutoHyphens/>
        <w:overflowPunct/>
        <w:jc w:val="right"/>
        <w:textAlignment w:val="auto"/>
        <w:rPr>
          <w:sz w:val="24"/>
          <w:szCs w:val="24"/>
        </w:rPr>
      </w:pPr>
      <w:r w:rsidRPr="00591F61">
        <w:rPr>
          <w:sz w:val="24"/>
          <w:szCs w:val="24"/>
        </w:rPr>
        <w:t xml:space="preserve">об оплате труда </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7" w:name="Par281"/>
      <w:bookmarkEnd w:id="7"/>
      <w:r w:rsidRPr="00591F61">
        <w:rPr>
          <w:sz w:val="24"/>
          <w:szCs w:val="24"/>
        </w:rPr>
        <w:t>ПРОФЕССИОНАЛЬНАЯ КВАЛИФИКАЦИОННАЯ ГРУППА</w:t>
      </w:r>
    </w:p>
    <w:p w:rsidR="00591F61" w:rsidRPr="00591F61" w:rsidRDefault="00591F61" w:rsidP="00591F61">
      <w:pPr>
        <w:widowControl/>
        <w:suppressAutoHyphens/>
        <w:overflowPunct/>
        <w:jc w:val="center"/>
        <w:textAlignment w:val="auto"/>
        <w:rPr>
          <w:sz w:val="24"/>
          <w:szCs w:val="24"/>
        </w:rPr>
      </w:pPr>
      <w:r w:rsidRPr="00591F61">
        <w:rPr>
          <w:sz w:val="24"/>
          <w:szCs w:val="24"/>
        </w:rPr>
        <w:t>ДОЛЖНОСТЕЙ РАБОТНИКОВ УЧЕБНО-ВСПОМОГАТЕЛЬНОГО ПЕРСОНАЛА</w:t>
      </w:r>
    </w:p>
    <w:p w:rsidR="00591F61" w:rsidRPr="00591F61" w:rsidRDefault="00591F61" w:rsidP="00591F61">
      <w:pPr>
        <w:widowControl/>
        <w:suppressAutoHyphens/>
        <w:overflowPunct/>
        <w:textAlignment w:val="auto"/>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4365"/>
        <w:gridCol w:w="2381"/>
      </w:tblGrid>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Квалификационные уровни</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Должности работников образования</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Рекомендуемый размер должностного оклада, рублей</w:t>
            </w:r>
          </w:p>
        </w:tc>
      </w:tr>
      <w:tr w:rsidR="00591F61" w:rsidRPr="00591F61" w:rsidTr="00591F61">
        <w:tc>
          <w:tcPr>
            <w:tcW w:w="9070"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должностей работников учебно-вспомогательного персонала первого уровня</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секретарь </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8118</w:t>
            </w:r>
          </w:p>
        </w:tc>
      </w:tr>
      <w:tr w:rsidR="00591F61" w:rsidRPr="00591F61" w:rsidTr="00591F61">
        <w:tc>
          <w:tcPr>
            <w:tcW w:w="9070"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должностей работников учебно-вспомогательного персонала второго уровня</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1 квалификационный </w:t>
            </w:r>
            <w:r w:rsidRPr="00591F61">
              <w:rPr>
                <w:sz w:val="24"/>
                <w:szCs w:val="24"/>
              </w:rPr>
              <w:lastRenderedPageBreak/>
              <w:t>уровень</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lastRenderedPageBreak/>
              <w:t xml:space="preserve"> младший воспитатель</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9008</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bl>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right"/>
        <w:textAlignment w:val="auto"/>
        <w:rPr>
          <w:sz w:val="24"/>
          <w:szCs w:val="24"/>
        </w:rPr>
      </w:pPr>
      <w:r w:rsidRPr="00591F61">
        <w:rPr>
          <w:sz w:val="24"/>
          <w:szCs w:val="24"/>
        </w:rPr>
        <w:t>Приложение N 3</w:t>
      </w:r>
    </w:p>
    <w:p w:rsidR="00591F61" w:rsidRPr="00591F61" w:rsidRDefault="00591F61" w:rsidP="00591F61">
      <w:pPr>
        <w:widowControl/>
        <w:suppressAutoHyphens/>
        <w:overflowPunct/>
        <w:jc w:val="right"/>
        <w:textAlignment w:val="auto"/>
        <w:rPr>
          <w:sz w:val="24"/>
          <w:szCs w:val="24"/>
        </w:rPr>
      </w:pPr>
      <w:r w:rsidRPr="00591F61">
        <w:rPr>
          <w:sz w:val="24"/>
          <w:szCs w:val="24"/>
        </w:rPr>
        <w:t>к положению</w:t>
      </w:r>
    </w:p>
    <w:p w:rsidR="00591F61" w:rsidRPr="00591F61" w:rsidRDefault="00591F61" w:rsidP="00591F61">
      <w:pPr>
        <w:widowControl/>
        <w:suppressAutoHyphens/>
        <w:overflowPunct/>
        <w:jc w:val="right"/>
        <w:textAlignment w:val="auto"/>
        <w:rPr>
          <w:sz w:val="24"/>
          <w:szCs w:val="24"/>
        </w:rPr>
      </w:pPr>
      <w:r w:rsidRPr="00591F61">
        <w:rPr>
          <w:sz w:val="24"/>
          <w:szCs w:val="24"/>
        </w:rPr>
        <w:t xml:space="preserve">об оплате труда </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8" w:name="Par315"/>
      <w:bookmarkEnd w:id="8"/>
      <w:r w:rsidRPr="00591F61">
        <w:rPr>
          <w:sz w:val="24"/>
          <w:szCs w:val="24"/>
        </w:rPr>
        <w:t>ПРОФЕССИОНАЛЬНАЯ КВАЛИФИКАЦИОННАЯ ГРУППА</w:t>
      </w:r>
    </w:p>
    <w:p w:rsidR="00591F61" w:rsidRPr="00591F61" w:rsidRDefault="00591F61" w:rsidP="00591F61">
      <w:pPr>
        <w:widowControl/>
        <w:suppressAutoHyphens/>
        <w:overflowPunct/>
        <w:jc w:val="center"/>
        <w:textAlignment w:val="auto"/>
        <w:rPr>
          <w:sz w:val="24"/>
          <w:szCs w:val="24"/>
        </w:rPr>
      </w:pPr>
      <w:r w:rsidRPr="00591F61">
        <w:rPr>
          <w:sz w:val="24"/>
          <w:szCs w:val="24"/>
        </w:rPr>
        <w:t>ДОЛЖНОСТЕЙ ПЕДАГОГИЧЕСКИХ РАБОТНИКОВ</w:t>
      </w:r>
    </w:p>
    <w:p w:rsidR="00591F61" w:rsidRPr="00591F61" w:rsidRDefault="00591F61" w:rsidP="00591F61">
      <w:pPr>
        <w:widowControl/>
        <w:suppressAutoHyphens/>
        <w:overflowPunct/>
        <w:textAlignment w:val="auto"/>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4906"/>
        <w:gridCol w:w="1840"/>
      </w:tblGrid>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Квалификационные уровни</w:t>
            </w:r>
          </w:p>
        </w:tc>
        <w:tc>
          <w:tcPr>
            <w:tcW w:w="490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Должности работников образования</w:t>
            </w:r>
          </w:p>
        </w:tc>
        <w:tc>
          <w:tcPr>
            <w:tcW w:w="184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Рекомендуемый размер должностного оклада, ставки заработной платы, рублей</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1 квалификационный уровень</w:t>
            </w:r>
          </w:p>
        </w:tc>
        <w:tc>
          <w:tcPr>
            <w:tcW w:w="490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музыкальный руководитель</w:t>
            </w:r>
          </w:p>
        </w:tc>
        <w:tc>
          <w:tcPr>
            <w:tcW w:w="184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11355,75</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2 квалификационный уровень</w:t>
            </w:r>
          </w:p>
        </w:tc>
        <w:tc>
          <w:tcPr>
            <w:tcW w:w="490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педагог дополнительного образования; педагог-организатор</w:t>
            </w:r>
          </w:p>
        </w:tc>
        <w:tc>
          <w:tcPr>
            <w:tcW w:w="184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12017,25</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3 квалификационный уровень</w:t>
            </w:r>
          </w:p>
        </w:tc>
        <w:tc>
          <w:tcPr>
            <w:tcW w:w="490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воспитатель; педагог-психолог; социальный педагог</w:t>
            </w:r>
          </w:p>
        </w:tc>
        <w:tc>
          <w:tcPr>
            <w:tcW w:w="184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12017,25</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4 квалификационный уровень</w:t>
            </w:r>
          </w:p>
        </w:tc>
        <w:tc>
          <w:tcPr>
            <w:tcW w:w="490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учитель; педагог-библиотекарь</w:t>
            </w:r>
          </w:p>
        </w:tc>
        <w:tc>
          <w:tcPr>
            <w:tcW w:w="184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12436,2</w:t>
            </w:r>
          </w:p>
        </w:tc>
      </w:tr>
    </w:tbl>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Примечание. При установлении размеров должностных окладов, ставок заработной платы образовательной организации предусматривается их повышение за квалификационную категорию или за соответствие занимаемой должности педагогическим работникам, прошедшим соответствующую аттестацию, в соответствии с порядком, установленным Министерством общего и профессионального образования Свердловской области.</w:t>
      </w: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r w:rsidRPr="00591F61">
        <w:rPr>
          <w:sz w:val="24"/>
          <w:szCs w:val="24"/>
        </w:rPr>
        <w:t>Приложение N 4</w:t>
      </w:r>
    </w:p>
    <w:p w:rsidR="00591F61" w:rsidRPr="00591F61" w:rsidRDefault="00591F61" w:rsidP="00591F61">
      <w:pPr>
        <w:widowControl/>
        <w:suppressAutoHyphens/>
        <w:overflowPunct/>
        <w:jc w:val="right"/>
        <w:textAlignment w:val="auto"/>
        <w:rPr>
          <w:sz w:val="24"/>
          <w:szCs w:val="24"/>
        </w:rPr>
      </w:pPr>
      <w:r w:rsidRPr="00591F61">
        <w:rPr>
          <w:sz w:val="24"/>
          <w:szCs w:val="24"/>
        </w:rPr>
        <w:t>к положению</w:t>
      </w:r>
    </w:p>
    <w:p w:rsidR="00591F61" w:rsidRPr="00591F61" w:rsidRDefault="00591F61" w:rsidP="00591F61">
      <w:pPr>
        <w:widowControl/>
        <w:suppressAutoHyphens/>
        <w:overflowPunct/>
        <w:jc w:val="right"/>
        <w:textAlignment w:val="auto"/>
        <w:rPr>
          <w:sz w:val="24"/>
          <w:szCs w:val="24"/>
        </w:rPr>
      </w:pPr>
      <w:r w:rsidRPr="00591F61">
        <w:rPr>
          <w:sz w:val="24"/>
          <w:szCs w:val="24"/>
        </w:rPr>
        <w:t xml:space="preserve">об оплате труда </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9" w:name="Par352"/>
      <w:bookmarkEnd w:id="9"/>
      <w:r w:rsidRPr="00591F61">
        <w:rPr>
          <w:sz w:val="24"/>
          <w:szCs w:val="24"/>
        </w:rPr>
        <w:lastRenderedPageBreak/>
        <w:t>ПРОФЕССИОНАЛЬНАЯ КВАЛИФИКАЦИОННАЯ ГРУППА</w:t>
      </w:r>
    </w:p>
    <w:p w:rsidR="00591F61" w:rsidRPr="00591F61" w:rsidRDefault="00591F61" w:rsidP="00591F61">
      <w:pPr>
        <w:widowControl/>
        <w:suppressAutoHyphens/>
        <w:overflowPunct/>
        <w:jc w:val="center"/>
        <w:textAlignment w:val="auto"/>
        <w:rPr>
          <w:sz w:val="24"/>
          <w:szCs w:val="24"/>
        </w:rPr>
      </w:pPr>
      <w:r w:rsidRPr="00591F61">
        <w:rPr>
          <w:sz w:val="24"/>
          <w:szCs w:val="24"/>
        </w:rPr>
        <w:t>ДОЛЖНОСТЕЙ РУКОВОДИТЕЛЕЙ СТРУКТУРНЫХ ПОДРАЗДЕЛЕНИЙ</w:t>
      </w:r>
    </w:p>
    <w:p w:rsidR="00591F61" w:rsidRPr="00591F61" w:rsidRDefault="00591F61" w:rsidP="00591F61">
      <w:pPr>
        <w:widowControl/>
        <w:suppressAutoHyphens/>
        <w:overflowPunct/>
        <w:textAlignment w:val="auto"/>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5189"/>
        <w:gridCol w:w="2126"/>
      </w:tblGrid>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Квалификационные уровни</w:t>
            </w: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Профессиональные квалификационные группы</w:t>
            </w: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Рекомендуемый размер должностного оклада, рублей</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w:t>
            </w: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2</w:t>
            </w: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3</w:t>
            </w:r>
          </w:p>
        </w:tc>
      </w:tr>
      <w:tr w:rsidR="00591F61" w:rsidRPr="00591F61" w:rsidTr="00591F61">
        <w:tc>
          <w:tcPr>
            <w:tcW w:w="9639"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должностей руководителей структурных подразделений</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9639"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"Общеотраслевые должности служащих второго уровня"</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2 квалификационный уровень</w:t>
            </w: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 заведующий хозяйством; </w:t>
            </w: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8118</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3 квалификационный уровень</w:t>
            </w: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шеф-повар</w:t>
            </w: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11260</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9639"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"Общеотраслевые должности служащих четвертого уровня"</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1 квалификационный уровень</w:t>
            </w: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начальник отдела кадров (спецотдела); начальник отдела капитального строительства; начальник планово-экономического отдела; начальник финансового отдела; начальник юридического отдела</w:t>
            </w: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2 квалификационный уровень</w:t>
            </w: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главный (за исключением случаев, когда должность с наименованием "главный" является составной частью должности руководителя или заместителя руководителя государственной организации либо исполнение функций по должности специалиста с наименованием "главный" возлагается на руководителя или заместителя руководителя государственной организации) диспетчер, механик, сварщик, специалист по защите информации, технолог, энергетик</w:t>
            </w: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3 квалификационный уровень</w:t>
            </w:r>
          </w:p>
        </w:tc>
        <w:tc>
          <w:tcPr>
            <w:tcW w:w="518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заведующий филиала, другого обособленного структурного подразделения образовательной </w:t>
            </w:r>
            <w:r w:rsidRPr="00591F61">
              <w:rPr>
                <w:sz w:val="24"/>
                <w:szCs w:val="24"/>
              </w:rPr>
              <w:lastRenderedPageBreak/>
              <w:t>организации</w:t>
            </w:r>
          </w:p>
        </w:tc>
        <w:tc>
          <w:tcPr>
            <w:tcW w:w="212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lastRenderedPageBreak/>
              <w:t>13512</w:t>
            </w:r>
          </w:p>
        </w:tc>
      </w:tr>
    </w:tbl>
    <w:p w:rsidR="00591F61" w:rsidRPr="00591F61" w:rsidRDefault="00591F61" w:rsidP="00591F61">
      <w:pPr>
        <w:widowControl/>
        <w:suppressAutoHyphens/>
        <w:overflowPunct/>
        <w:ind w:firstLine="540"/>
        <w:jc w:val="both"/>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Примечание. При установлении размеров должностных окладов локальным актом образовательной организации предусматривается их повышение за соответствие занимаемой должности руководителям структурных подразделений по итогам аттестации, в соответствии с порядком, установленным Министерством общего и профессионального образования Свердловской области.</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r w:rsidRPr="00591F61">
        <w:rPr>
          <w:sz w:val="24"/>
          <w:szCs w:val="24"/>
        </w:rPr>
        <w:t>Приложение N 5</w:t>
      </w:r>
    </w:p>
    <w:p w:rsidR="00591F61" w:rsidRPr="00591F61" w:rsidRDefault="00591F61" w:rsidP="00591F61">
      <w:pPr>
        <w:widowControl/>
        <w:suppressAutoHyphens/>
        <w:overflowPunct/>
        <w:jc w:val="right"/>
        <w:textAlignment w:val="auto"/>
        <w:rPr>
          <w:sz w:val="24"/>
          <w:szCs w:val="24"/>
        </w:rPr>
      </w:pPr>
      <w:r w:rsidRPr="00591F61">
        <w:rPr>
          <w:sz w:val="24"/>
          <w:szCs w:val="24"/>
        </w:rPr>
        <w:t>к положению</w:t>
      </w:r>
    </w:p>
    <w:p w:rsidR="00591F61" w:rsidRPr="00591F61" w:rsidRDefault="00591F61" w:rsidP="00591F61">
      <w:pPr>
        <w:widowControl/>
        <w:suppressAutoHyphens/>
        <w:overflowPunct/>
        <w:jc w:val="right"/>
        <w:textAlignment w:val="auto"/>
        <w:rPr>
          <w:sz w:val="24"/>
          <w:szCs w:val="24"/>
        </w:rPr>
      </w:pPr>
      <w:r w:rsidRPr="00591F61">
        <w:rPr>
          <w:sz w:val="24"/>
          <w:szCs w:val="24"/>
        </w:rPr>
        <w:t xml:space="preserve">об оплате труда </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10" w:name="Par456"/>
      <w:bookmarkEnd w:id="10"/>
      <w:r w:rsidRPr="00591F61">
        <w:rPr>
          <w:sz w:val="24"/>
          <w:szCs w:val="24"/>
        </w:rPr>
        <w:t>ПРОФЕССИОНАЛЬНАЯ КВАЛИФИКАЦИОННАЯ ГРУППА</w:t>
      </w:r>
    </w:p>
    <w:p w:rsidR="00591F61" w:rsidRPr="00591F61" w:rsidRDefault="00591F61" w:rsidP="00591F61">
      <w:pPr>
        <w:widowControl/>
        <w:suppressAutoHyphens/>
        <w:overflowPunct/>
        <w:jc w:val="center"/>
        <w:textAlignment w:val="auto"/>
        <w:rPr>
          <w:sz w:val="24"/>
          <w:szCs w:val="24"/>
        </w:rPr>
      </w:pPr>
      <w:r w:rsidRPr="00591F61">
        <w:rPr>
          <w:sz w:val="24"/>
          <w:szCs w:val="24"/>
        </w:rPr>
        <w:t>"ОБЩЕОТРАСЛЕВЫЕ ДОЛЖНОСТИ СЛУЖАЩИХ"</w:t>
      </w:r>
    </w:p>
    <w:p w:rsidR="00591F61" w:rsidRPr="00591F61" w:rsidRDefault="00591F61" w:rsidP="00591F61">
      <w:pPr>
        <w:widowControl/>
        <w:suppressAutoHyphens/>
        <w:overflowPunct/>
        <w:textAlignment w:val="auto"/>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4365"/>
        <w:gridCol w:w="2381"/>
      </w:tblGrid>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Квалификационные уровни</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Профессиональные квалификационные группы</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Рекомендуемый размер должностного оклада, рублей</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2</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3</w:t>
            </w:r>
          </w:p>
        </w:tc>
      </w:tr>
      <w:tr w:rsidR="00591F61" w:rsidRPr="00591F61" w:rsidTr="00591F61">
        <w:tc>
          <w:tcPr>
            <w:tcW w:w="9070"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"Общеотраслевые должности служащих первого уровня"</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9070"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"Общеотраслевые должности служащих второго уровня"</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1 квалификационный уровень</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 лаборант; секретарь </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8118</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9070"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"Общеотраслевые должности служащих третьего уровня"</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lastRenderedPageBreak/>
              <w:t>1 квалификационный уровень</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 бухгалтер; специалист по охране труда</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10134</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Специалист по кадрам</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10134</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bl>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right"/>
        <w:textAlignment w:val="auto"/>
        <w:rPr>
          <w:sz w:val="24"/>
          <w:szCs w:val="24"/>
        </w:rPr>
      </w:pPr>
      <w:r w:rsidRPr="00591F61">
        <w:rPr>
          <w:sz w:val="24"/>
          <w:szCs w:val="24"/>
        </w:rPr>
        <w:t>Приложение N 6</w:t>
      </w:r>
    </w:p>
    <w:p w:rsidR="00591F61" w:rsidRPr="00591F61" w:rsidRDefault="00591F61" w:rsidP="00591F61">
      <w:pPr>
        <w:widowControl/>
        <w:suppressAutoHyphens/>
        <w:overflowPunct/>
        <w:jc w:val="right"/>
        <w:textAlignment w:val="auto"/>
        <w:rPr>
          <w:sz w:val="24"/>
          <w:szCs w:val="24"/>
        </w:rPr>
      </w:pPr>
      <w:r w:rsidRPr="00591F61">
        <w:rPr>
          <w:sz w:val="24"/>
          <w:szCs w:val="24"/>
        </w:rPr>
        <w:t>к положению</w:t>
      </w:r>
    </w:p>
    <w:p w:rsidR="00591F61" w:rsidRPr="00591F61" w:rsidRDefault="00591F61" w:rsidP="00591F61">
      <w:pPr>
        <w:widowControl/>
        <w:suppressAutoHyphens/>
        <w:overflowPunct/>
        <w:jc w:val="right"/>
        <w:textAlignment w:val="auto"/>
        <w:rPr>
          <w:sz w:val="24"/>
          <w:szCs w:val="24"/>
        </w:rPr>
      </w:pPr>
      <w:r w:rsidRPr="00591F61">
        <w:rPr>
          <w:sz w:val="24"/>
          <w:szCs w:val="24"/>
        </w:rPr>
        <w:t xml:space="preserve">об оплате труда </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11" w:name="Par561"/>
      <w:bookmarkEnd w:id="11"/>
      <w:r w:rsidRPr="00591F61">
        <w:rPr>
          <w:sz w:val="24"/>
          <w:szCs w:val="24"/>
        </w:rPr>
        <w:t>ПРОФЕССИОНАЛЬНЫЕ КВАЛИФИКАЦИОННЫЕ ГРУППЫ</w:t>
      </w:r>
    </w:p>
    <w:p w:rsidR="00591F61" w:rsidRPr="00591F61" w:rsidRDefault="00591F61" w:rsidP="00591F61">
      <w:pPr>
        <w:widowControl/>
        <w:suppressAutoHyphens/>
        <w:overflowPunct/>
        <w:jc w:val="center"/>
        <w:textAlignment w:val="auto"/>
        <w:rPr>
          <w:sz w:val="24"/>
          <w:szCs w:val="24"/>
        </w:rPr>
      </w:pPr>
      <w:r w:rsidRPr="00591F61">
        <w:rPr>
          <w:sz w:val="24"/>
          <w:szCs w:val="24"/>
        </w:rPr>
        <w:t>ДОЛЖНОСТЕЙ РАБОТНИКОВ КУЛЬТУРЫ, ИСКУССТВА И КИНЕМАТОГРАФИИ</w:t>
      </w:r>
    </w:p>
    <w:p w:rsidR="00591F61" w:rsidRPr="00591F61" w:rsidRDefault="00591F61" w:rsidP="00591F61">
      <w:pPr>
        <w:widowControl/>
        <w:suppressAutoHyphens/>
        <w:overflowPunct/>
        <w:textAlignment w:val="auto"/>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33"/>
        <w:gridCol w:w="2438"/>
      </w:tblGrid>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Профессиональные квалификационные группы</w:t>
            </w:r>
          </w:p>
        </w:tc>
        <w:tc>
          <w:tcPr>
            <w:tcW w:w="243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Рекомендуемый размер должностного оклада, рублей</w:t>
            </w:r>
          </w:p>
        </w:tc>
      </w:tr>
      <w:tr w:rsidR="00591F61" w:rsidRPr="00591F61" w:rsidTr="00591F61">
        <w:tc>
          <w:tcPr>
            <w:tcW w:w="9071" w:type="dxa"/>
            <w:gridSpan w:val="2"/>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"Должности работников культуры, искусства и кинематографии среднего звена"</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43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9071" w:type="dxa"/>
            <w:gridSpan w:val="2"/>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"Должности работников культуры, искусства и кинематографии ведущего звена"</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Библиотекарь; </w:t>
            </w:r>
          </w:p>
        </w:tc>
        <w:tc>
          <w:tcPr>
            <w:tcW w:w="243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8118</w:t>
            </w:r>
          </w:p>
        </w:tc>
      </w:tr>
      <w:tr w:rsidR="00591F61" w:rsidRPr="00591F61" w:rsidTr="00591F61">
        <w:tc>
          <w:tcPr>
            <w:tcW w:w="9071" w:type="dxa"/>
            <w:gridSpan w:val="2"/>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"Должности руководящего состава учреждений культуры, искусства и кинематографии"</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43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bl>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 xml:space="preserve">Примечание. При установлении размеров должностных окладов локальным актом образовательной организации предусматривается их повышение за квалификационную </w:t>
      </w:r>
      <w:r w:rsidRPr="00591F61">
        <w:rPr>
          <w:sz w:val="24"/>
          <w:szCs w:val="24"/>
        </w:rPr>
        <w:lastRenderedPageBreak/>
        <w:t>категорию или за соответствие занимаемой должности работникам культуры, искусства и кинематографии, прошедшим соответствующую аттестацию, в соответствии с порядком, установленным Министерством общего и профессионального образования Свердловской области.</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r w:rsidRPr="00591F61">
        <w:rPr>
          <w:sz w:val="24"/>
          <w:szCs w:val="24"/>
        </w:rPr>
        <w:t>Приложение N7</w:t>
      </w:r>
    </w:p>
    <w:p w:rsidR="00591F61" w:rsidRPr="00591F61" w:rsidRDefault="00591F61" w:rsidP="00591F61">
      <w:pPr>
        <w:widowControl/>
        <w:suppressAutoHyphens/>
        <w:overflowPunct/>
        <w:jc w:val="right"/>
        <w:textAlignment w:val="auto"/>
        <w:rPr>
          <w:sz w:val="24"/>
          <w:szCs w:val="24"/>
        </w:rPr>
      </w:pPr>
      <w:r w:rsidRPr="00591F61">
        <w:rPr>
          <w:sz w:val="24"/>
          <w:szCs w:val="24"/>
        </w:rPr>
        <w:t>к  положению</w:t>
      </w:r>
    </w:p>
    <w:p w:rsidR="00591F61" w:rsidRPr="00591F61" w:rsidRDefault="00591F61" w:rsidP="00591F61">
      <w:pPr>
        <w:widowControl/>
        <w:suppressAutoHyphens/>
        <w:overflowPunct/>
        <w:jc w:val="right"/>
        <w:textAlignment w:val="auto"/>
        <w:rPr>
          <w:sz w:val="24"/>
          <w:szCs w:val="24"/>
        </w:rPr>
      </w:pPr>
      <w:r w:rsidRPr="00591F61">
        <w:rPr>
          <w:sz w:val="24"/>
          <w:szCs w:val="24"/>
        </w:rPr>
        <w:t xml:space="preserve">об оплате труда </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12" w:name="Par627"/>
      <w:bookmarkEnd w:id="12"/>
      <w:r w:rsidRPr="00591F61">
        <w:rPr>
          <w:sz w:val="24"/>
          <w:szCs w:val="24"/>
        </w:rPr>
        <w:t>МИНИМАЛЬНЫЕ РАЗМЕРЫ</w:t>
      </w:r>
    </w:p>
    <w:p w:rsidR="00591F61" w:rsidRPr="00591F61" w:rsidRDefault="00591F61" w:rsidP="00591F61">
      <w:pPr>
        <w:widowControl/>
        <w:suppressAutoHyphens/>
        <w:overflowPunct/>
        <w:jc w:val="center"/>
        <w:textAlignment w:val="auto"/>
        <w:rPr>
          <w:sz w:val="24"/>
          <w:szCs w:val="24"/>
        </w:rPr>
      </w:pPr>
      <w:r w:rsidRPr="00591F61">
        <w:rPr>
          <w:sz w:val="24"/>
          <w:szCs w:val="24"/>
        </w:rPr>
        <w:t>ОКЛАДОВ ПО КВАЛИФИКАЦИОННЫМ РАЗРЯДАМ</w:t>
      </w:r>
    </w:p>
    <w:p w:rsidR="00591F61" w:rsidRPr="00591F61" w:rsidRDefault="00591F61" w:rsidP="00591F61">
      <w:pPr>
        <w:widowControl/>
        <w:suppressAutoHyphens/>
        <w:overflowPunct/>
        <w:jc w:val="center"/>
        <w:textAlignment w:val="auto"/>
        <w:rPr>
          <w:sz w:val="24"/>
          <w:szCs w:val="24"/>
        </w:rPr>
      </w:pPr>
      <w:r w:rsidRPr="00591F61">
        <w:rPr>
          <w:sz w:val="24"/>
          <w:szCs w:val="24"/>
        </w:rPr>
        <w:t>ОБЩЕОТРАСЛЕВЫХ ПРОФЕССИЙ РАБОЧИХ</w:t>
      </w:r>
    </w:p>
    <w:p w:rsidR="00591F61" w:rsidRPr="00591F61" w:rsidRDefault="00591F61" w:rsidP="00591F61">
      <w:pPr>
        <w:widowControl/>
        <w:suppressAutoHyphens/>
        <w:overflowPunct/>
        <w:textAlignment w:val="auto"/>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33"/>
        <w:gridCol w:w="2390"/>
      </w:tblGrid>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Наименование квалификационного разряда</w:t>
            </w:r>
          </w:p>
        </w:tc>
        <w:tc>
          <w:tcPr>
            <w:tcW w:w="2390" w:type="dxa"/>
            <w:tcBorders>
              <w:top w:val="single" w:sz="4" w:space="0" w:color="auto"/>
              <w:left w:val="single" w:sz="4" w:space="0" w:color="auto"/>
              <w:bottom w:val="single" w:sz="4" w:space="0" w:color="auto"/>
              <w:right w:val="single" w:sz="4" w:space="0" w:color="auto"/>
            </w:tcBorders>
            <w:vAlign w:val="center"/>
          </w:tcPr>
          <w:p w:rsidR="00591F61" w:rsidRPr="00591F61" w:rsidRDefault="00591F61" w:rsidP="00591F61">
            <w:pPr>
              <w:widowControl/>
              <w:suppressAutoHyphens/>
              <w:overflowPunct/>
              <w:jc w:val="center"/>
              <w:textAlignment w:val="auto"/>
              <w:rPr>
                <w:sz w:val="24"/>
                <w:szCs w:val="24"/>
              </w:rPr>
            </w:pPr>
            <w:r w:rsidRPr="00591F61">
              <w:rPr>
                <w:sz w:val="24"/>
                <w:szCs w:val="24"/>
              </w:rPr>
              <w:t>Рекомендуемый размер оклада, рублей</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1 квалификационный разряд</w:t>
            </w:r>
          </w:p>
        </w:tc>
        <w:tc>
          <w:tcPr>
            <w:tcW w:w="2390" w:type="dxa"/>
            <w:tcBorders>
              <w:top w:val="single" w:sz="4" w:space="0" w:color="auto"/>
              <w:left w:val="single" w:sz="4" w:space="0" w:color="auto"/>
              <w:bottom w:val="single" w:sz="4" w:space="0" w:color="auto"/>
              <w:right w:val="single" w:sz="4" w:space="0" w:color="auto"/>
            </w:tcBorders>
            <w:vAlign w:val="center"/>
          </w:tcPr>
          <w:p w:rsidR="00591F61" w:rsidRPr="00591F61" w:rsidRDefault="00591F61" w:rsidP="00591F61">
            <w:pPr>
              <w:widowControl/>
              <w:suppressAutoHyphens/>
              <w:overflowPunct/>
              <w:jc w:val="center"/>
              <w:textAlignment w:val="auto"/>
              <w:rPr>
                <w:sz w:val="24"/>
                <w:szCs w:val="24"/>
              </w:rPr>
            </w:pPr>
            <w:r w:rsidRPr="00591F61">
              <w:rPr>
                <w:sz w:val="24"/>
                <w:szCs w:val="24"/>
              </w:rPr>
              <w:t>4273</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2 квалификационный разряд</w:t>
            </w:r>
          </w:p>
        </w:tc>
        <w:tc>
          <w:tcPr>
            <w:tcW w:w="2390" w:type="dxa"/>
            <w:tcBorders>
              <w:top w:val="single" w:sz="4" w:space="0" w:color="auto"/>
              <w:left w:val="single" w:sz="4" w:space="0" w:color="auto"/>
              <w:bottom w:val="single" w:sz="4" w:space="0" w:color="auto"/>
              <w:right w:val="single" w:sz="4" w:space="0" w:color="auto"/>
            </w:tcBorders>
            <w:vAlign w:val="center"/>
          </w:tcPr>
          <w:p w:rsidR="00591F61" w:rsidRPr="00591F61" w:rsidRDefault="00591F61" w:rsidP="00591F61">
            <w:pPr>
              <w:widowControl/>
              <w:suppressAutoHyphens/>
              <w:overflowPunct/>
              <w:jc w:val="center"/>
              <w:textAlignment w:val="auto"/>
              <w:rPr>
                <w:sz w:val="24"/>
                <w:szCs w:val="24"/>
              </w:rPr>
            </w:pPr>
            <w:r w:rsidRPr="00591F61">
              <w:rPr>
                <w:sz w:val="24"/>
                <w:szCs w:val="24"/>
              </w:rPr>
              <w:t>4746</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3 квалификационный разряд</w:t>
            </w:r>
          </w:p>
        </w:tc>
        <w:tc>
          <w:tcPr>
            <w:tcW w:w="2390" w:type="dxa"/>
            <w:tcBorders>
              <w:top w:val="single" w:sz="4" w:space="0" w:color="auto"/>
              <w:left w:val="single" w:sz="4" w:space="0" w:color="auto"/>
              <w:bottom w:val="single" w:sz="4" w:space="0" w:color="auto"/>
              <w:right w:val="single" w:sz="4" w:space="0" w:color="auto"/>
            </w:tcBorders>
            <w:vAlign w:val="center"/>
          </w:tcPr>
          <w:p w:rsidR="00591F61" w:rsidRPr="00591F61" w:rsidRDefault="00591F61" w:rsidP="00591F61">
            <w:pPr>
              <w:widowControl/>
              <w:suppressAutoHyphens/>
              <w:overflowPunct/>
              <w:jc w:val="center"/>
              <w:textAlignment w:val="auto"/>
              <w:rPr>
                <w:sz w:val="24"/>
                <w:szCs w:val="24"/>
              </w:rPr>
            </w:pPr>
            <w:r w:rsidRPr="00591F61">
              <w:rPr>
                <w:sz w:val="24"/>
                <w:szCs w:val="24"/>
              </w:rPr>
              <w:t>5253</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4 квалификационный разряд</w:t>
            </w:r>
          </w:p>
        </w:tc>
        <w:tc>
          <w:tcPr>
            <w:tcW w:w="2390" w:type="dxa"/>
            <w:tcBorders>
              <w:top w:val="single" w:sz="4" w:space="0" w:color="auto"/>
              <w:left w:val="single" w:sz="4" w:space="0" w:color="auto"/>
              <w:bottom w:val="single" w:sz="4" w:space="0" w:color="auto"/>
              <w:right w:val="single" w:sz="4" w:space="0" w:color="auto"/>
            </w:tcBorders>
            <w:vAlign w:val="center"/>
          </w:tcPr>
          <w:p w:rsidR="00591F61" w:rsidRPr="00591F61" w:rsidRDefault="00591F61" w:rsidP="00591F61">
            <w:pPr>
              <w:widowControl/>
              <w:suppressAutoHyphens/>
              <w:overflowPunct/>
              <w:jc w:val="center"/>
              <w:textAlignment w:val="auto"/>
              <w:rPr>
                <w:sz w:val="24"/>
                <w:szCs w:val="24"/>
              </w:rPr>
            </w:pPr>
            <w:r w:rsidRPr="00591F61">
              <w:rPr>
                <w:sz w:val="24"/>
                <w:szCs w:val="24"/>
              </w:rPr>
              <w:t>5810</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5 квалификационный разряд</w:t>
            </w:r>
          </w:p>
        </w:tc>
        <w:tc>
          <w:tcPr>
            <w:tcW w:w="2390" w:type="dxa"/>
            <w:tcBorders>
              <w:top w:val="single" w:sz="4" w:space="0" w:color="auto"/>
              <w:left w:val="single" w:sz="4" w:space="0" w:color="auto"/>
              <w:bottom w:val="single" w:sz="4" w:space="0" w:color="auto"/>
              <w:right w:val="single" w:sz="4" w:space="0" w:color="auto"/>
            </w:tcBorders>
            <w:vAlign w:val="center"/>
          </w:tcPr>
          <w:p w:rsidR="00591F61" w:rsidRPr="00591F61" w:rsidRDefault="00591F61" w:rsidP="00591F61">
            <w:pPr>
              <w:widowControl/>
              <w:suppressAutoHyphens/>
              <w:overflowPunct/>
              <w:jc w:val="center"/>
              <w:textAlignment w:val="auto"/>
              <w:rPr>
                <w:sz w:val="24"/>
                <w:szCs w:val="24"/>
              </w:rPr>
            </w:pPr>
            <w:r w:rsidRPr="00591F61">
              <w:rPr>
                <w:sz w:val="24"/>
                <w:szCs w:val="24"/>
              </w:rPr>
              <w:t>6452</w:t>
            </w:r>
          </w:p>
        </w:tc>
      </w:tr>
      <w:tr w:rsidR="00591F61" w:rsidRPr="00591F61" w:rsidTr="00591F61">
        <w:tc>
          <w:tcPr>
            <w:tcW w:w="663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6 квалификационный разряд</w:t>
            </w:r>
          </w:p>
        </w:tc>
        <w:tc>
          <w:tcPr>
            <w:tcW w:w="2390" w:type="dxa"/>
            <w:tcBorders>
              <w:top w:val="single" w:sz="4" w:space="0" w:color="auto"/>
              <w:left w:val="single" w:sz="4" w:space="0" w:color="auto"/>
              <w:bottom w:val="single" w:sz="4" w:space="0" w:color="auto"/>
              <w:right w:val="single" w:sz="4" w:space="0" w:color="auto"/>
            </w:tcBorders>
            <w:vAlign w:val="center"/>
          </w:tcPr>
          <w:p w:rsidR="00591F61" w:rsidRPr="00591F61" w:rsidRDefault="00591F61" w:rsidP="00591F61">
            <w:pPr>
              <w:widowControl/>
              <w:suppressAutoHyphens/>
              <w:overflowPunct/>
              <w:jc w:val="center"/>
              <w:textAlignment w:val="auto"/>
              <w:rPr>
                <w:sz w:val="24"/>
                <w:szCs w:val="24"/>
              </w:rPr>
            </w:pPr>
            <w:r w:rsidRPr="00591F61">
              <w:rPr>
                <w:sz w:val="24"/>
                <w:szCs w:val="24"/>
              </w:rPr>
              <w:t>7144</w:t>
            </w:r>
          </w:p>
        </w:tc>
      </w:tr>
    </w:tbl>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ind w:firstLine="540"/>
        <w:jc w:val="both"/>
        <w:textAlignment w:val="auto"/>
        <w:rPr>
          <w:sz w:val="24"/>
          <w:szCs w:val="24"/>
        </w:rPr>
      </w:pPr>
      <w:r w:rsidRPr="00591F61">
        <w:rPr>
          <w:sz w:val="24"/>
          <w:szCs w:val="24"/>
        </w:rPr>
        <w:t>Примечание. Высококвалифицированным рабочим и водителям устанавливаются минимальные оклады в диапазоне 12113-13322 рублей.</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p>
    <w:p w:rsidR="00591F61" w:rsidRPr="00591F61" w:rsidRDefault="00591F61" w:rsidP="00591F61">
      <w:pPr>
        <w:widowControl/>
        <w:suppressAutoHyphens/>
        <w:overflowPunct/>
        <w:jc w:val="right"/>
        <w:textAlignment w:val="auto"/>
        <w:rPr>
          <w:sz w:val="24"/>
          <w:szCs w:val="24"/>
        </w:rPr>
      </w:pPr>
      <w:r w:rsidRPr="00591F61">
        <w:rPr>
          <w:sz w:val="24"/>
          <w:szCs w:val="24"/>
        </w:rPr>
        <w:t>Приложение N 8</w:t>
      </w:r>
    </w:p>
    <w:p w:rsidR="00591F61" w:rsidRPr="00591F61" w:rsidRDefault="00591F61" w:rsidP="00591F61">
      <w:pPr>
        <w:widowControl/>
        <w:suppressAutoHyphens/>
        <w:overflowPunct/>
        <w:jc w:val="right"/>
        <w:textAlignment w:val="auto"/>
        <w:rPr>
          <w:sz w:val="24"/>
          <w:szCs w:val="24"/>
        </w:rPr>
      </w:pPr>
      <w:r w:rsidRPr="00591F61">
        <w:rPr>
          <w:sz w:val="24"/>
          <w:szCs w:val="24"/>
        </w:rPr>
        <w:t>к положению</w:t>
      </w:r>
    </w:p>
    <w:p w:rsidR="00591F61" w:rsidRPr="00591F61" w:rsidRDefault="00591F61" w:rsidP="00591F61">
      <w:pPr>
        <w:widowControl/>
        <w:suppressAutoHyphens/>
        <w:overflowPunct/>
        <w:jc w:val="right"/>
        <w:textAlignment w:val="auto"/>
        <w:rPr>
          <w:sz w:val="24"/>
          <w:szCs w:val="24"/>
        </w:rPr>
      </w:pPr>
      <w:r w:rsidRPr="00591F61">
        <w:rPr>
          <w:sz w:val="24"/>
          <w:szCs w:val="24"/>
        </w:rPr>
        <w:t xml:space="preserve">об оплате труда </w:t>
      </w:r>
    </w:p>
    <w:p w:rsidR="00591F61" w:rsidRPr="00591F61" w:rsidRDefault="00591F61" w:rsidP="00591F61">
      <w:pPr>
        <w:widowControl/>
        <w:suppressAutoHyphens/>
        <w:overflowPunct/>
        <w:textAlignment w:val="auto"/>
        <w:rPr>
          <w:sz w:val="24"/>
          <w:szCs w:val="24"/>
        </w:rPr>
      </w:pPr>
    </w:p>
    <w:p w:rsidR="00591F61" w:rsidRPr="00591F61" w:rsidRDefault="00591F61" w:rsidP="00591F61">
      <w:pPr>
        <w:widowControl/>
        <w:suppressAutoHyphens/>
        <w:overflowPunct/>
        <w:jc w:val="center"/>
        <w:textAlignment w:val="auto"/>
        <w:rPr>
          <w:sz w:val="24"/>
          <w:szCs w:val="24"/>
        </w:rPr>
      </w:pPr>
      <w:bookmarkStart w:id="13" w:name="Par664"/>
      <w:bookmarkEnd w:id="13"/>
      <w:r w:rsidRPr="00591F61">
        <w:rPr>
          <w:sz w:val="24"/>
          <w:szCs w:val="24"/>
        </w:rPr>
        <w:t>ПРОФЕССИОНАЛЬНЫЕ КВАЛИФИКАЦИОННЫЕ ГРУППЫ</w:t>
      </w:r>
    </w:p>
    <w:p w:rsidR="00591F61" w:rsidRPr="00591F61" w:rsidRDefault="00591F61" w:rsidP="00591F61">
      <w:pPr>
        <w:widowControl/>
        <w:suppressAutoHyphens/>
        <w:overflowPunct/>
        <w:jc w:val="center"/>
        <w:textAlignment w:val="auto"/>
        <w:rPr>
          <w:sz w:val="24"/>
          <w:szCs w:val="24"/>
        </w:rPr>
      </w:pPr>
      <w:r w:rsidRPr="00591F61">
        <w:rPr>
          <w:sz w:val="24"/>
          <w:szCs w:val="24"/>
        </w:rPr>
        <w:t>ОБЩЕОТРАСЛЕВЫХ ПРОФЕССИЙ РАБОЧИХ</w:t>
      </w:r>
    </w:p>
    <w:p w:rsidR="00591F61" w:rsidRPr="00591F61" w:rsidRDefault="00591F61" w:rsidP="00591F61">
      <w:pPr>
        <w:widowControl/>
        <w:suppressAutoHyphens/>
        <w:overflowPunct/>
        <w:textAlignment w:val="auto"/>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24"/>
        <w:gridCol w:w="4365"/>
        <w:gridCol w:w="2381"/>
      </w:tblGrid>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Квалификационные уровни</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Профессии рабочих, отнесенные к квалификационным уровням</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Рекомендуемый размер оклада, рублей</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2</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3</w:t>
            </w:r>
          </w:p>
        </w:tc>
      </w:tr>
      <w:tr w:rsidR="00591F61" w:rsidRPr="00591F61" w:rsidTr="00591F61">
        <w:tc>
          <w:tcPr>
            <w:tcW w:w="9070"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Профессиональная квалификационная группа "Общеотраслевые профессии рабочих первого уровня"</w:t>
            </w:r>
          </w:p>
        </w:tc>
      </w:tr>
      <w:tr w:rsidR="00591F61" w:rsidRPr="00591F61" w:rsidTr="00591F61">
        <w:tc>
          <w:tcPr>
            <w:tcW w:w="2324" w:type="dxa"/>
            <w:vMerge w:val="restart"/>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1 квалификационный уровень</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гардеробщик; мойщик посуды; подсобный рабочий; сторож (вахтер); уборщик </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7882</w:t>
            </w:r>
          </w:p>
        </w:tc>
      </w:tr>
      <w:tr w:rsidR="00591F61" w:rsidRPr="00591F61" w:rsidTr="00591F61">
        <w:tc>
          <w:tcPr>
            <w:tcW w:w="2324" w:type="dxa"/>
            <w:vMerge/>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кухонный рабочий; рабочий  по стирке </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8118</w:t>
            </w:r>
          </w:p>
        </w:tc>
      </w:tr>
      <w:tr w:rsidR="00591F61" w:rsidRPr="00591F61" w:rsidTr="00591F61">
        <w:tc>
          <w:tcPr>
            <w:tcW w:w="2324" w:type="dxa"/>
            <w:vMerge/>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9070" w:type="dxa"/>
            <w:gridSpan w:val="3"/>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lastRenderedPageBreak/>
              <w:t>Профессиональная квалификационная группа "Общеотраслевые профессии рабочих второго уровня"</w:t>
            </w:r>
          </w:p>
        </w:tc>
      </w:tr>
      <w:tr w:rsidR="00591F61" w:rsidRPr="00591F61" w:rsidTr="00591F61">
        <w:tc>
          <w:tcPr>
            <w:tcW w:w="2324" w:type="dxa"/>
            <w:vMerge w:val="restart"/>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1 квалификационный уровень</w:t>
            </w: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 рабочий по комплексному обслуживанию и ремонту зданий; </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8118</w:t>
            </w:r>
          </w:p>
        </w:tc>
      </w:tr>
      <w:tr w:rsidR="00591F61" w:rsidRPr="00591F61" w:rsidTr="00591F61">
        <w:tc>
          <w:tcPr>
            <w:tcW w:w="2324" w:type="dxa"/>
            <w:vMerge/>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p>
        </w:tc>
      </w:tr>
      <w:tr w:rsidR="00591F61" w:rsidRPr="00591F61" w:rsidTr="00591F61">
        <w:tc>
          <w:tcPr>
            <w:tcW w:w="2324" w:type="dxa"/>
            <w:vMerge/>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 xml:space="preserve">машинист (кочегар) котельной; оператор котельной; слесарь-сантехник;, слесарь-электрик по ремонту </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8118</w:t>
            </w:r>
          </w:p>
        </w:tc>
      </w:tr>
      <w:tr w:rsidR="00591F61" w:rsidRPr="00591F61" w:rsidTr="00591F61">
        <w:tc>
          <w:tcPr>
            <w:tcW w:w="2324" w:type="dxa"/>
            <w:vMerge/>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lang w:val="en-US"/>
              </w:rPr>
            </w:pPr>
            <w:r w:rsidRPr="00591F61">
              <w:rPr>
                <w:sz w:val="24"/>
                <w:szCs w:val="24"/>
                <w:lang w:val="en-US"/>
              </w:rPr>
              <w:t xml:space="preserve"> </w:t>
            </w:r>
            <w:r w:rsidRPr="00591F61">
              <w:rPr>
                <w:sz w:val="24"/>
                <w:szCs w:val="24"/>
              </w:rPr>
              <w:t>повар</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8985</w:t>
            </w:r>
          </w:p>
        </w:tc>
      </w:tr>
      <w:tr w:rsidR="00591F61" w:rsidRPr="00591F61" w:rsidTr="00591F61">
        <w:tc>
          <w:tcPr>
            <w:tcW w:w="2324" w:type="dxa"/>
            <w:vMerge/>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Водитель автобуса</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12633</w:t>
            </w:r>
          </w:p>
        </w:tc>
      </w:tr>
      <w:tr w:rsidR="00591F61" w:rsidRPr="00591F61" w:rsidTr="00591F61">
        <w:tc>
          <w:tcPr>
            <w:tcW w:w="232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p>
        </w:tc>
        <w:tc>
          <w:tcPr>
            <w:tcW w:w="436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textAlignment w:val="auto"/>
              <w:rPr>
                <w:sz w:val="24"/>
                <w:szCs w:val="24"/>
              </w:rPr>
            </w:pPr>
            <w:r w:rsidRPr="00591F61">
              <w:rPr>
                <w:sz w:val="24"/>
                <w:szCs w:val="24"/>
              </w:rPr>
              <w:t>Электромонтер по ремонту и обслуживанию электрооборудования</w:t>
            </w:r>
          </w:p>
        </w:tc>
        <w:tc>
          <w:tcPr>
            <w:tcW w:w="238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suppressAutoHyphens/>
              <w:overflowPunct/>
              <w:jc w:val="center"/>
              <w:textAlignment w:val="auto"/>
              <w:rPr>
                <w:sz w:val="24"/>
                <w:szCs w:val="24"/>
              </w:rPr>
            </w:pPr>
            <w:r w:rsidRPr="00591F61">
              <w:rPr>
                <w:sz w:val="24"/>
                <w:szCs w:val="24"/>
              </w:rPr>
              <w:t>8985</w:t>
            </w:r>
          </w:p>
        </w:tc>
      </w:tr>
    </w:tbl>
    <w:p w:rsidR="00591F61" w:rsidRPr="00591F61" w:rsidRDefault="00591F61" w:rsidP="00591F61">
      <w:pPr>
        <w:widowControl/>
        <w:suppressAutoHyphens/>
        <w:overflowPunct/>
        <w:textAlignment w:val="auto"/>
        <w:rPr>
          <w:rFonts w:ascii="Arial" w:hAnsi="Arial" w:cs="Arial"/>
          <w:sz w:val="24"/>
          <w:szCs w:val="24"/>
        </w:rPr>
      </w:pPr>
      <w:r w:rsidRPr="00591F61">
        <w:rPr>
          <w:sz w:val="24"/>
          <w:szCs w:val="24"/>
        </w:rPr>
        <w:t xml:space="preserve"> </w:t>
      </w:r>
    </w:p>
    <w:p w:rsidR="0073352A" w:rsidRDefault="0073352A" w:rsidP="0073352A">
      <w:pPr>
        <w:pStyle w:val="a3"/>
        <w:ind w:left="284"/>
      </w:pPr>
    </w:p>
    <w:p w:rsidR="00591F61" w:rsidRDefault="00591F61" w:rsidP="0073352A">
      <w:pPr>
        <w:pStyle w:val="a3"/>
        <w:ind w:left="284"/>
      </w:pPr>
    </w:p>
    <w:p w:rsidR="00591F61" w:rsidRDefault="00591F61" w:rsidP="0073352A">
      <w:pPr>
        <w:pStyle w:val="a3"/>
        <w:ind w:left="284"/>
      </w:pPr>
    </w:p>
    <w:p w:rsidR="00591F61" w:rsidRDefault="00591F61" w:rsidP="0073352A">
      <w:pPr>
        <w:pStyle w:val="a3"/>
        <w:ind w:left="284"/>
      </w:pPr>
    </w:p>
    <w:p w:rsidR="00591F61" w:rsidRPr="00591F61" w:rsidRDefault="00591F61" w:rsidP="00591F61">
      <w:pPr>
        <w:pStyle w:val="a3"/>
        <w:numPr>
          <w:ilvl w:val="0"/>
          <w:numId w:val="2"/>
        </w:numPr>
      </w:pPr>
      <w:r w:rsidRPr="00591F61">
        <w:t xml:space="preserve">Приложение № </w:t>
      </w:r>
      <w:r>
        <w:t>10</w:t>
      </w:r>
      <w:r w:rsidRPr="00591F61">
        <w:t xml:space="preserve">  к коллективному договору МАОУ «Азигуловская СОШ» на 2019-2021 г.г., принятому на общем собрании трудового коллектива Протокол № 2 от 07 февраля 2010 г. изложить в следующей редакции:</w:t>
      </w:r>
    </w:p>
    <w:p w:rsidR="00591F61" w:rsidRPr="00591F61" w:rsidRDefault="00591F61" w:rsidP="00591F61">
      <w:pPr>
        <w:widowControl/>
        <w:tabs>
          <w:tab w:val="center" w:pos="9214"/>
        </w:tabs>
        <w:overflowPunct/>
        <w:autoSpaceDE/>
        <w:autoSpaceDN/>
        <w:adjustRightInd/>
        <w:ind w:left="-142" w:right="424" w:firstLine="142"/>
        <w:jc w:val="both"/>
        <w:textAlignment w:val="auto"/>
        <w:rPr>
          <w:sz w:val="24"/>
          <w:szCs w:val="24"/>
        </w:rPr>
      </w:pPr>
      <w:r w:rsidRPr="00591F61">
        <w:rPr>
          <w:sz w:val="24"/>
          <w:szCs w:val="24"/>
        </w:rPr>
        <w:lastRenderedPageBreak/>
        <w:t xml:space="preserve">                                                                   </w:t>
      </w:r>
      <w:r>
        <w:rPr>
          <w:noProof/>
          <w:sz w:val="24"/>
          <w:szCs w:val="24"/>
        </w:rPr>
        <w:drawing>
          <wp:inline distT="0" distB="0" distL="0" distR="0" wp14:anchorId="2EB26D5B" wp14:editId="0E19FD8D">
            <wp:extent cx="6162915" cy="7143750"/>
            <wp:effectExtent l="0" t="0" r="9525" b="0"/>
            <wp:docPr id="2" name="Рисунок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3934" cy="7144931"/>
                    </a:xfrm>
                    <a:prstGeom prst="rect">
                      <a:avLst/>
                    </a:prstGeom>
                    <a:noFill/>
                    <a:ln>
                      <a:noFill/>
                    </a:ln>
                  </pic:spPr>
                </pic:pic>
              </a:graphicData>
            </a:graphic>
          </wp:inline>
        </w:drawing>
      </w:r>
    </w:p>
    <w:tbl>
      <w:tblPr>
        <w:tblpPr w:leftFromText="180" w:rightFromText="180" w:vertAnchor="page" w:horzAnchor="margin" w:tblpY="1093"/>
        <w:tblW w:w="0" w:type="auto"/>
        <w:tblLook w:val="04A0" w:firstRow="1" w:lastRow="0" w:firstColumn="1" w:lastColumn="0" w:noHBand="0" w:noVBand="1"/>
      </w:tblPr>
      <w:tblGrid>
        <w:gridCol w:w="5004"/>
        <w:gridCol w:w="5008"/>
      </w:tblGrid>
      <w:tr w:rsidR="00591F61" w:rsidRPr="00591F61" w:rsidTr="00591F61">
        <w:tc>
          <w:tcPr>
            <w:tcW w:w="5004" w:type="dxa"/>
          </w:tcPr>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textAlignment w:val="auto"/>
              <w:rPr>
                <w:sz w:val="24"/>
                <w:szCs w:val="24"/>
              </w:rPr>
            </w:pPr>
          </w:p>
        </w:tc>
        <w:tc>
          <w:tcPr>
            <w:tcW w:w="5008" w:type="dxa"/>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004" w:type="dxa"/>
          </w:tcPr>
          <w:p w:rsidR="00591F61" w:rsidRPr="00591F61" w:rsidRDefault="00591F61" w:rsidP="00591F61">
            <w:pPr>
              <w:widowControl/>
              <w:overflowPunct/>
              <w:autoSpaceDE/>
              <w:autoSpaceDN/>
              <w:adjustRightInd/>
              <w:textAlignment w:val="auto"/>
              <w:rPr>
                <w:sz w:val="24"/>
                <w:szCs w:val="24"/>
              </w:rPr>
            </w:pPr>
            <w:r w:rsidRPr="00591F61">
              <w:rPr>
                <w:sz w:val="24"/>
                <w:szCs w:val="24"/>
              </w:rPr>
              <w:lastRenderedPageBreak/>
              <w:t xml:space="preserve">Согласовано                                                                                                                    </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с профсоюзным комитетом первичной                                                              </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профсоюзной организации                                                                                     </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Председатель  ППО                                                                               </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__________________ Мансурова А.А..   </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w:t>
            </w:r>
          </w:p>
        </w:tc>
        <w:tc>
          <w:tcPr>
            <w:tcW w:w="5008" w:type="dxa"/>
          </w:tcPr>
          <w:p w:rsidR="00591F61" w:rsidRPr="00591F61" w:rsidRDefault="00591F61" w:rsidP="00591F61">
            <w:pPr>
              <w:widowControl/>
              <w:overflowPunct/>
              <w:autoSpaceDE/>
              <w:autoSpaceDN/>
              <w:adjustRightInd/>
              <w:textAlignment w:val="auto"/>
              <w:rPr>
                <w:sz w:val="24"/>
                <w:szCs w:val="24"/>
              </w:rPr>
            </w:pPr>
            <w:r w:rsidRPr="00591F61">
              <w:rPr>
                <w:sz w:val="24"/>
                <w:szCs w:val="24"/>
              </w:rPr>
              <w:t>УТВЕРЖДАЮ:</w:t>
            </w:r>
          </w:p>
          <w:p w:rsidR="00591F61" w:rsidRPr="00591F61" w:rsidRDefault="00591F61" w:rsidP="00591F61">
            <w:pPr>
              <w:widowControl/>
              <w:overflowPunct/>
              <w:autoSpaceDE/>
              <w:autoSpaceDN/>
              <w:adjustRightInd/>
              <w:textAlignment w:val="auto"/>
              <w:rPr>
                <w:sz w:val="24"/>
                <w:szCs w:val="24"/>
              </w:rPr>
            </w:pPr>
            <w:r w:rsidRPr="00591F61">
              <w:rPr>
                <w:sz w:val="24"/>
                <w:szCs w:val="24"/>
              </w:rPr>
              <w:t>Директор МАОУ «Азигуловская СОШ»</w:t>
            </w:r>
          </w:p>
          <w:p w:rsidR="00591F61" w:rsidRPr="00591F61" w:rsidRDefault="00591F61" w:rsidP="00591F61">
            <w:pPr>
              <w:widowControl/>
              <w:overflowPunct/>
              <w:autoSpaceDE/>
              <w:autoSpaceDN/>
              <w:adjustRightInd/>
              <w:jc w:val="right"/>
              <w:textAlignment w:val="auto"/>
              <w:rPr>
                <w:sz w:val="24"/>
                <w:szCs w:val="24"/>
              </w:rPr>
            </w:pPr>
            <w:r w:rsidRPr="00591F61">
              <w:rPr>
                <w:sz w:val="24"/>
                <w:szCs w:val="24"/>
              </w:rPr>
              <w:t>___________________ Р.М. Валиев</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Приказ № 95 от  31 октября 2019  г.  </w:t>
            </w:r>
          </w:p>
          <w:p w:rsidR="00591F61" w:rsidRPr="00591F61" w:rsidRDefault="00591F61" w:rsidP="00591F61">
            <w:pPr>
              <w:widowControl/>
              <w:overflowPunct/>
              <w:autoSpaceDE/>
              <w:autoSpaceDN/>
              <w:adjustRightInd/>
              <w:jc w:val="right"/>
              <w:textAlignment w:val="auto"/>
              <w:rPr>
                <w:sz w:val="24"/>
                <w:szCs w:val="24"/>
              </w:rPr>
            </w:pPr>
          </w:p>
          <w:p w:rsidR="00591F61" w:rsidRPr="00591F61" w:rsidRDefault="00591F61" w:rsidP="00591F61">
            <w:pPr>
              <w:widowControl/>
              <w:overflowPunct/>
              <w:autoSpaceDE/>
              <w:autoSpaceDN/>
              <w:adjustRightInd/>
              <w:jc w:val="center"/>
              <w:textAlignment w:val="auto"/>
            </w:pPr>
          </w:p>
          <w:p w:rsidR="00591F61" w:rsidRPr="00591F61" w:rsidRDefault="00591F61" w:rsidP="00591F61">
            <w:pPr>
              <w:widowControl/>
              <w:overflowPunct/>
              <w:autoSpaceDE/>
              <w:autoSpaceDN/>
              <w:adjustRightInd/>
              <w:textAlignment w:val="auto"/>
              <w:rPr>
                <w:sz w:val="24"/>
                <w:szCs w:val="24"/>
              </w:rPr>
            </w:pPr>
          </w:p>
        </w:tc>
      </w:tr>
    </w:tbl>
    <w:p w:rsidR="00591F61" w:rsidRPr="00591F61" w:rsidRDefault="00591F61" w:rsidP="00591F61">
      <w:pPr>
        <w:widowControl/>
        <w:overflowPunct/>
        <w:autoSpaceDE/>
        <w:autoSpaceDN/>
        <w:adjustRightInd/>
        <w:jc w:val="both"/>
        <w:textAlignment w:val="auto"/>
      </w:pPr>
    </w:p>
    <w:p w:rsidR="00591F61" w:rsidRPr="00591F61" w:rsidRDefault="00591F61" w:rsidP="00591F61">
      <w:pPr>
        <w:widowControl/>
        <w:overflowPunct/>
        <w:autoSpaceDE/>
        <w:autoSpaceDN/>
        <w:adjustRightInd/>
        <w:jc w:val="both"/>
        <w:textAlignment w:val="auto"/>
        <w:rPr>
          <w:sz w:val="32"/>
          <w:szCs w:val="32"/>
        </w:rPr>
      </w:pPr>
      <w:r w:rsidRPr="00591F61">
        <w:t xml:space="preserve">                                                                                                              </w:t>
      </w:r>
    </w:p>
    <w:p w:rsidR="00591F61" w:rsidRPr="00591F61" w:rsidRDefault="00591F61" w:rsidP="00591F61">
      <w:pPr>
        <w:widowControl/>
        <w:overflowPunct/>
        <w:autoSpaceDE/>
        <w:autoSpaceDN/>
        <w:adjustRightInd/>
        <w:ind w:right="97"/>
        <w:jc w:val="center"/>
        <w:textAlignment w:val="auto"/>
        <w:rPr>
          <w:b/>
          <w:i/>
        </w:rPr>
      </w:pPr>
      <w:r w:rsidRPr="00591F61">
        <w:rPr>
          <w:b/>
          <w:i/>
        </w:rPr>
        <w:t>Положение</w:t>
      </w:r>
    </w:p>
    <w:p w:rsidR="00591F61" w:rsidRPr="00591F61" w:rsidRDefault="00591F61" w:rsidP="00591F61">
      <w:pPr>
        <w:widowControl/>
        <w:overflowPunct/>
        <w:autoSpaceDE/>
        <w:autoSpaceDN/>
        <w:adjustRightInd/>
        <w:ind w:right="97"/>
        <w:jc w:val="center"/>
        <w:textAlignment w:val="auto"/>
        <w:rPr>
          <w:b/>
          <w:bCs/>
          <w:i/>
        </w:rPr>
      </w:pPr>
      <w:r w:rsidRPr="00591F61">
        <w:rPr>
          <w:b/>
          <w:i/>
        </w:rPr>
        <w:t xml:space="preserve">о стимулировании работников </w:t>
      </w:r>
      <w:r w:rsidRPr="00591F61">
        <w:rPr>
          <w:b/>
          <w:bCs/>
          <w:i/>
        </w:rPr>
        <w:t>МАОУ «Азигуловская СОШ»</w:t>
      </w:r>
    </w:p>
    <w:p w:rsidR="00591F61" w:rsidRPr="00591F61" w:rsidRDefault="00591F61" w:rsidP="00591F61">
      <w:pPr>
        <w:widowControl/>
        <w:overflowPunct/>
        <w:autoSpaceDE/>
        <w:autoSpaceDN/>
        <w:adjustRightInd/>
        <w:ind w:right="97"/>
        <w:jc w:val="center"/>
        <w:textAlignment w:val="auto"/>
        <w:rPr>
          <w:b/>
          <w:i/>
        </w:rPr>
      </w:pPr>
    </w:p>
    <w:p w:rsidR="00591F61" w:rsidRPr="00591F61" w:rsidRDefault="00591F61" w:rsidP="00591F61">
      <w:pPr>
        <w:widowControl/>
        <w:overflowPunct/>
        <w:ind w:firstLine="709"/>
        <w:jc w:val="both"/>
        <w:textAlignment w:val="auto"/>
        <w:rPr>
          <w:bCs/>
          <w:sz w:val="24"/>
          <w:szCs w:val="24"/>
        </w:rPr>
      </w:pPr>
      <w:r w:rsidRPr="00591F61">
        <w:rPr>
          <w:bCs/>
          <w:sz w:val="24"/>
          <w:szCs w:val="24"/>
        </w:rPr>
        <w:t>1. Настоящее Положение о стимулировании МАОУ «Азигуловская СОШ» устанавливает  размеры стимулирующего характера и условия их осуществления в пределах бюджетных ассигнований на оплату труда работников образовательной организаций, а также средств от приносящей доход деятельности.</w:t>
      </w:r>
    </w:p>
    <w:p w:rsidR="00591F61" w:rsidRPr="00591F61" w:rsidRDefault="00591F61" w:rsidP="00591F61">
      <w:pPr>
        <w:widowControl/>
        <w:overflowPunct/>
        <w:ind w:firstLine="709"/>
        <w:jc w:val="both"/>
        <w:textAlignment w:val="auto"/>
        <w:rPr>
          <w:bCs/>
          <w:sz w:val="24"/>
          <w:szCs w:val="24"/>
        </w:rPr>
      </w:pPr>
      <w:r w:rsidRPr="00591F61">
        <w:rPr>
          <w:bCs/>
          <w:sz w:val="24"/>
          <w:szCs w:val="24"/>
        </w:rPr>
        <w:t xml:space="preserve">2.  </w:t>
      </w:r>
      <w:r w:rsidRPr="00591F61">
        <w:rPr>
          <w:sz w:val="24"/>
          <w:szCs w:val="24"/>
        </w:rPr>
        <w:t xml:space="preserve">Настоящее Положение  о стимулировании работников </w:t>
      </w:r>
      <w:r w:rsidRPr="00591F61">
        <w:rPr>
          <w:bCs/>
          <w:sz w:val="24"/>
          <w:szCs w:val="24"/>
        </w:rPr>
        <w:t xml:space="preserve">МАОУ «Азигуловская СОШ» </w:t>
      </w:r>
      <w:r w:rsidRPr="00591F61">
        <w:rPr>
          <w:sz w:val="24"/>
          <w:szCs w:val="24"/>
        </w:rPr>
        <w:t xml:space="preserve"> разработано на основании постановления Правительства Свердловской области  </w:t>
      </w:r>
      <w:r w:rsidRPr="00591F61">
        <w:rPr>
          <w:bCs/>
          <w:sz w:val="24"/>
          <w:szCs w:val="24"/>
        </w:rPr>
        <w:t xml:space="preserve">от 12 октября </w:t>
      </w:r>
      <w:smartTag w:uri="urn:schemas-microsoft-com:office:smarttags" w:element="metricconverter">
        <w:smartTagPr>
          <w:attr w:name="ProductID" w:val="2016 г"/>
        </w:smartTagPr>
        <w:r w:rsidRPr="00591F61">
          <w:rPr>
            <w:bCs/>
            <w:sz w:val="24"/>
            <w:szCs w:val="24"/>
          </w:rPr>
          <w:t>2016 г</w:t>
        </w:r>
      </w:smartTag>
      <w:r w:rsidRPr="00591F61">
        <w:rPr>
          <w:bCs/>
          <w:sz w:val="24"/>
          <w:szCs w:val="24"/>
        </w:rPr>
        <w:t xml:space="preserve">. № 708-ПП </w:t>
      </w:r>
      <w:r w:rsidRPr="00591F61">
        <w:rPr>
          <w:sz w:val="24"/>
          <w:szCs w:val="24"/>
        </w:rPr>
        <w:t>(ред. от 21.07.2017),</w:t>
      </w:r>
      <w:r w:rsidRPr="00591F61">
        <w:rPr>
          <w:bCs/>
          <w:sz w:val="24"/>
          <w:szCs w:val="24"/>
        </w:rPr>
        <w:t xml:space="preserve"> «Об оплате труда работников государственных организаций Свердловской области, в отношении которых функции и полномочия учредителя осуществляются Министерством общего и профессионального образования Свердловской области»,  </w:t>
      </w:r>
      <w:r w:rsidRPr="00591F61">
        <w:rPr>
          <w:sz w:val="24"/>
          <w:szCs w:val="24"/>
        </w:rPr>
        <w:t xml:space="preserve">постановлением Администрации Артинского городского округа  от 19.05.2017 г. № 430 «Об утверждении Примерного Положения об оплате труда работников муниципальных образовательных организаций Артинского городского округа», Положением об оплате труда работников </w:t>
      </w:r>
      <w:r w:rsidRPr="00591F61">
        <w:rPr>
          <w:bCs/>
          <w:sz w:val="24"/>
          <w:szCs w:val="24"/>
        </w:rPr>
        <w:t>МАОУ «Азигуловская СОШ»</w:t>
      </w:r>
      <w:r w:rsidRPr="00591F61">
        <w:rPr>
          <w:sz w:val="24"/>
          <w:szCs w:val="24"/>
        </w:rPr>
        <w:t>.</w:t>
      </w:r>
    </w:p>
    <w:p w:rsidR="00591F61" w:rsidRPr="00591F61" w:rsidRDefault="00591F61" w:rsidP="00591F61">
      <w:pPr>
        <w:widowControl/>
        <w:overflowPunct/>
        <w:autoSpaceDE/>
        <w:autoSpaceDN/>
        <w:adjustRightInd/>
        <w:ind w:firstLine="426"/>
        <w:jc w:val="both"/>
        <w:textAlignment w:val="auto"/>
        <w:rPr>
          <w:bCs/>
          <w:sz w:val="24"/>
          <w:szCs w:val="24"/>
        </w:rPr>
      </w:pPr>
      <w:r w:rsidRPr="00591F61">
        <w:rPr>
          <w:sz w:val="24"/>
          <w:szCs w:val="24"/>
        </w:rPr>
        <w:t>Положение по  стимулированию работников</w:t>
      </w:r>
      <w:r w:rsidRPr="00591F61">
        <w:rPr>
          <w:bCs/>
          <w:sz w:val="24"/>
          <w:szCs w:val="24"/>
        </w:rPr>
        <w:t xml:space="preserve"> МАОУ «Азигуловская СОШ» </w:t>
      </w:r>
      <w:r w:rsidRPr="00591F61">
        <w:rPr>
          <w:sz w:val="24"/>
          <w:szCs w:val="24"/>
        </w:rPr>
        <w:t xml:space="preserve"> вступает в силу с 1 января 2020 года.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3.  Выплаты стимулирующего характера устанавливаются:</w:t>
      </w:r>
    </w:p>
    <w:p w:rsidR="00591F61" w:rsidRPr="00591F61" w:rsidRDefault="00591F61" w:rsidP="00591F61">
      <w:pPr>
        <w:widowControl/>
        <w:overflowPunct/>
        <w:ind w:firstLine="709"/>
        <w:jc w:val="both"/>
        <w:textAlignment w:val="auto"/>
        <w:rPr>
          <w:bCs/>
          <w:sz w:val="24"/>
          <w:szCs w:val="24"/>
        </w:rPr>
      </w:pPr>
      <w:r w:rsidRPr="00591F61">
        <w:rPr>
          <w:bCs/>
          <w:sz w:val="24"/>
          <w:szCs w:val="24"/>
        </w:rPr>
        <w:t>1) за интенсивность и высокие результаты работы;</w:t>
      </w:r>
    </w:p>
    <w:p w:rsidR="00591F61" w:rsidRPr="00591F61" w:rsidRDefault="00591F61" w:rsidP="00591F61">
      <w:pPr>
        <w:widowControl/>
        <w:overflowPunct/>
        <w:ind w:firstLine="709"/>
        <w:jc w:val="both"/>
        <w:textAlignment w:val="auto"/>
        <w:rPr>
          <w:bCs/>
          <w:sz w:val="24"/>
          <w:szCs w:val="24"/>
        </w:rPr>
      </w:pPr>
      <w:r w:rsidRPr="00591F61">
        <w:rPr>
          <w:bCs/>
          <w:sz w:val="24"/>
          <w:szCs w:val="24"/>
        </w:rPr>
        <w:t>2) за качество выполняемых работ;</w:t>
      </w:r>
    </w:p>
    <w:p w:rsidR="00591F61" w:rsidRPr="00591F61" w:rsidRDefault="00591F61" w:rsidP="00591F61">
      <w:pPr>
        <w:widowControl/>
        <w:overflowPunct/>
        <w:ind w:firstLine="709"/>
        <w:jc w:val="both"/>
        <w:textAlignment w:val="auto"/>
        <w:rPr>
          <w:bCs/>
          <w:sz w:val="24"/>
          <w:szCs w:val="24"/>
        </w:rPr>
      </w:pPr>
      <w:r w:rsidRPr="00591F61">
        <w:rPr>
          <w:bCs/>
          <w:sz w:val="24"/>
          <w:szCs w:val="24"/>
        </w:rPr>
        <w:t>3) за стаж непрерывной работы, выслугу лет;</w:t>
      </w:r>
    </w:p>
    <w:p w:rsidR="00591F61" w:rsidRPr="00591F61" w:rsidRDefault="00591F61" w:rsidP="00591F61">
      <w:pPr>
        <w:widowControl/>
        <w:overflowPunct/>
        <w:ind w:firstLine="709"/>
        <w:jc w:val="both"/>
        <w:textAlignment w:val="auto"/>
        <w:rPr>
          <w:bCs/>
          <w:sz w:val="24"/>
          <w:szCs w:val="24"/>
        </w:rPr>
      </w:pPr>
      <w:r w:rsidRPr="00591F61">
        <w:rPr>
          <w:bCs/>
          <w:sz w:val="24"/>
          <w:szCs w:val="24"/>
        </w:rPr>
        <w:t>4) по итогам работы в виде премиальных выплат (при наличии экономии ФОТ).</w:t>
      </w:r>
    </w:p>
    <w:p w:rsidR="00591F61" w:rsidRPr="00591F61" w:rsidRDefault="00591F61" w:rsidP="00591F61">
      <w:pPr>
        <w:widowControl/>
        <w:overflowPunct/>
        <w:ind w:firstLine="709"/>
        <w:jc w:val="both"/>
        <w:textAlignment w:val="auto"/>
        <w:rPr>
          <w:bCs/>
          <w:sz w:val="24"/>
          <w:szCs w:val="24"/>
        </w:rPr>
      </w:pPr>
      <w:r w:rsidRPr="00591F61">
        <w:rPr>
          <w:bCs/>
          <w:sz w:val="24"/>
          <w:szCs w:val="24"/>
        </w:rPr>
        <w:t>4. Обязательными условиями для осуществления выплат стимулирующего характера являются:</w:t>
      </w:r>
    </w:p>
    <w:p w:rsidR="00591F61" w:rsidRPr="00591F61" w:rsidRDefault="00591F61" w:rsidP="00591F61">
      <w:pPr>
        <w:widowControl/>
        <w:overflowPunct/>
        <w:ind w:firstLine="709"/>
        <w:jc w:val="both"/>
        <w:textAlignment w:val="auto"/>
        <w:rPr>
          <w:bCs/>
          <w:sz w:val="24"/>
          <w:szCs w:val="24"/>
        </w:rPr>
      </w:pPr>
      <w:r w:rsidRPr="00591F61">
        <w:rPr>
          <w:bCs/>
          <w:sz w:val="24"/>
          <w:szCs w:val="24"/>
        </w:rPr>
        <w:t>1) успешное и добросовестное исполнение профессиональных и должностных обязанностей работником в соответствующем периоде;</w:t>
      </w:r>
    </w:p>
    <w:p w:rsidR="00591F61" w:rsidRPr="00591F61" w:rsidRDefault="00591F61" w:rsidP="00591F61">
      <w:pPr>
        <w:widowControl/>
        <w:overflowPunct/>
        <w:ind w:firstLine="709"/>
        <w:jc w:val="both"/>
        <w:textAlignment w:val="auto"/>
        <w:rPr>
          <w:bCs/>
          <w:sz w:val="24"/>
          <w:szCs w:val="24"/>
        </w:rPr>
      </w:pPr>
      <w:r w:rsidRPr="00591F61">
        <w:rPr>
          <w:bCs/>
          <w:sz w:val="24"/>
          <w:szCs w:val="24"/>
        </w:rPr>
        <w:t>2) инициатива, творчество и применение в работе современных форм и методов организации труда;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3) участие в течение соответствующего периода в выполнении важных работ, мероприятий.</w:t>
      </w:r>
    </w:p>
    <w:p w:rsidR="00591F61" w:rsidRPr="00591F61" w:rsidRDefault="00591F61" w:rsidP="00591F61">
      <w:pPr>
        <w:widowControl/>
        <w:overflowPunct/>
        <w:ind w:firstLine="709"/>
        <w:jc w:val="both"/>
        <w:textAlignment w:val="auto"/>
        <w:rPr>
          <w:bCs/>
          <w:sz w:val="24"/>
          <w:szCs w:val="24"/>
        </w:rPr>
      </w:pPr>
      <w:r w:rsidRPr="00591F61">
        <w:rPr>
          <w:bCs/>
          <w:sz w:val="24"/>
          <w:szCs w:val="24"/>
        </w:rPr>
        <w:t>5. Выплаты стимулирующего характера за интенсивность и высокие результаты работы, а также за качество выполняемых работ определяются на основании конкретных показателей (критериев) оценки эффективности труда, которые отражают количественную и (или) качественную оценку трудовой деятельности работников. Критерии за интенсивность и высокие результаты работы устанавливаются локальным правовым актом образовательной организации и включаются в эффективные контракты с работниками.</w:t>
      </w:r>
    </w:p>
    <w:p w:rsidR="00591F61" w:rsidRPr="00591F61" w:rsidRDefault="00591F61" w:rsidP="00591F61">
      <w:pPr>
        <w:widowControl/>
        <w:overflowPunct/>
        <w:ind w:firstLine="709"/>
        <w:jc w:val="both"/>
        <w:textAlignment w:val="auto"/>
        <w:rPr>
          <w:bCs/>
          <w:sz w:val="24"/>
          <w:szCs w:val="24"/>
        </w:rPr>
      </w:pPr>
      <w:r w:rsidRPr="00591F61">
        <w:rPr>
          <w:bCs/>
          <w:sz w:val="24"/>
          <w:szCs w:val="24"/>
        </w:rPr>
        <w:t xml:space="preserve">6. Каждый работник ежемесячно, до 24 числа текущего месяца заполняет стимулирующие листы, отражающие  конкретные  показатели (критерии) оценки эффективности труда данного работника. Стимулирующие листы сдаются ответственному члену комиссии по стимулировании. </w:t>
      </w:r>
    </w:p>
    <w:p w:rsidR="00591F61" w:rsidRPr="00591F61" w:rsidRDefault="00591F61" w:rsidP="00591F61">
      <w:pPr>
        <w:widowControl/>
        <w:overflowPunct/>
        <w:ind w:firstLine="709"/>
        <w:jc w:val="both"/>
        <w:textAlignment w:val="auto"/>
        <w:rPr>
          <w:bCs/>
          <w:sz w:val="24"/>
          <w:szCs w:val="24"/>
        </w:rPr>
      </w:pPr>
      <w:r w:rsidRPr="00591F61">
        <w:rPr>
          <w:bCs/>
          <w:sz w:val="24"/>
          <w:szCs w:val="24"/>
        </w:rPr>
        <w:lastRenderedPageBreak/>
        <w:t xml:space="preserve">7. В течение 3-х дней  (или до 27 числа каждого месяца) комиссия по стимулированию работников МАОУ «Азигуловская СОШ»  осуществляет комплексную оценку выполнения критериев эффективности (показателей) работы всех работников образовательной организации. </w:t>
      </w:r>
    </w:p>
    <w:p w:rsidR="00591F61" w:rsidRPr="00591F61" w:rsidRDefault="00591F61" w:rsidP="00591F61">
      <w:pPr>
        <w:widowControl/>
        <w:overflowPunct/>
        <w:ind w:firstLine="709"/>
        <w:jc w:val="both"/>
        <w:textAlignment w:val="auto"/>
        <w:rPr>
          <w:bCs/>
          <w:sz w:val="24"/>
          <w:szCs w:val="24"/>
        </w:rPr>
      </w:pPr>
      <w:r w:rsidRPr="00591F61">
        <w:rPr>
          <w:bCs/>
          <w:sz w:val="24"/>
          <w:szCs w:val="24"/>
        </w:rPr>
        <w:t xml:space="preserve">8. Состав комиссии по стимулированию работников  -  не менее 5. Состав комиссии  утверждается приказом директора на основании решения Общего собрания работников МАОУ «Азигуловская СОШ». В состав комиссии входят не менее 2-х человек от администрации образовательной организации (в том числе представители структурных подразделений), 2 – представителя профсоюзной организации, 1 представитель – от коллектива (не член профсоюза). Члены комиссии обязаны добросовестно осуществлять защиту интересов работников, а также справедливо и непредвзято осуществлять оценку деятельности каждого работника за каждый месяц. </w:t>
      </w:r>
    </w:p>
    <w:p w:rsidR="00591F61" w:rsidRPr="00591F61" w:rsidRDefault="00591F61" w:rsidP="00591F61">
      <w:pPr>
        <w:widowControl/>
        <w:overflowPunct/>
        <w:ind w:firstLine="709"/>
        <w:jc w:val="both"/>
        <w:textAlignment w:val="auto"/>
        <w:rPr>
          <w:bCs/>
          <w:sz w:val="24"/>
          <w:szCs w:val="24"/>
        </w:rPr>
      </w:pPr>
      <w:r w:rsidRPr="00591F61">
        <w:rPr>
          <w:bCs/>
          <w:sz w:val="24"/>
          <w:szCs w:val="24"/>
        </w:rPr>
        <w:t xml:space="preserve">9. Положение о комиссии по стимулированию работников принимается Общим собранием работников МАОУ «Азигуловская СОШ» и утверждается приказом руководителя образовательной организации. </w:t>
      </w:r>
    </w:p>
    <w:p w:rsidR="00591F61" w:rsidRPr="00591F61" w:rsidRDefault="00591F61" w:rsidP="00591F61">
      <w:pPr>
        <w:widowControl/>
        <w:overflowPunct/>
        <w:ind w:firstLine="709"/>
        <w:jc w:val="both"/>
        <w:textAlignment w:val="auto"/>
        <w:rPr>
          <w:bCs/>
          <w:sz w:val="24"/>
          <w:szCs w:val="24"/>
        </w:rPr>
      </w:pPr>
      <w:r w:rsidRPr="00591F61">
        <w:rPr>
          <w:bCs/>
          <w:sz w:val="24"/>
          <w:szCs w:val="24"/>
        </w:rPr>
        <w:t>10. Решения комиссии по стимулированию оформляются протоколом. Ответственным за оформление протокола в образовательной организации является секретарь комиссии. В случае добавления или лишения баллов конкретного работника в протоколе указывается обоснование принятого решения.</w:t>
      </w:r>
    </w:p>
    <w:p w:rsidR="00591F61" w:rsidRPr="00591F61" w:rsidRDefault="00591F61" w:rsidP="00591F61">
      <w:pPr>
        <w:widowControl/>
        <w:overflowPunct/>
        <w:ind w:firstLine="709"/>
        <w:jc w:val="both"/>
        <w:textAlignment w:val="auto"/>
        <w:rPr>
          <w:bCs/>
          <w:sz w:val="24"/>
          <w:szCs w:val="24"/>
        </w:rPr>
      </w:pPr>
      <w:r w:rsidRPr="00591F61">
        <w:rPr>
          <w:bCs/>
          <w:sz w:val="24"/>
          <w:szCs w:val="24"/>
        </w:rPr>
        <w:t>На основании протокола стимулирующей комиссии оформляется приказ директора, в котором указывается сумма набранных баллов и размер стимулирования в денежном выражении в отношении каждого работника образовательной организации в текущем месяце. Приказ директора о стимулировании является основанием для начисления стимулирующих выплат. В отсутствие приказа директора о стимулировании работников начисление стимулирующих выплат работникам не производится.</w:t>
      </w:r>
    </w:p>
    <w:p w:rsidR="00591F61" w:rsidRPr="00591F61" w:rsidRDefault="00591F61" w:rsidP="00591F61">
      <w:pPr>
        <w:widowControl/>
        <w:overflowPunct/>
        <w:ind w:firstLine="709"/>
        <w:jc w:val="both"/>
        <w:textAlignment w:val="auto"/>
        <w:rPr>
          <w:bCs/>
          <w:sz w:val="24"/>
          <w:szCs w:val="24"/>
        </w:rPr>
      </w:pPr>
      <w:r w:rsidRPr="00591F61">
        <w:rPr>
          <w:bCs/>
          <w:sz w:val="24"/>
          <w:szCs w:val="24"/>
        </w:rPr>
        <w:t xml:space="preserve">11. Стимулирующие выплаты за интенсивность, высокие результаты работы, а также за качество выполняемых работ не начисляются в случае непредставления в установленный срок листа стимулирования от работника. </w:t>
      </w:r>
    </w:p>
    <w:p w:rsidR="00591F61" w:rsidRPr="00591F61" w:rsidRDefault="00591F61" w:rsidP="00591F61">
      <w:pPr>
        <w:widowControl/>
        <w:overflowPunct/>
        <w:ind w:firstLine="709"/>
        <w:jc w:val="both"/>
        <w:textAlignment w:val="auto"/>
        <w:rPr>
          <w:bCs/>
          <w:sz w:val="24"/>
          <w:szCs w:val="24"/>
        </w:rPr>
      </w:pPr>
      <w:r w:rsidRPr="00591F61">
        <w:rPr>
          <w:bCs/>
          <w:sz w:val="24"/>
          <w:szCs w:val="24"/>
        </w:rPr>
        <w:t>В случае непредставления листа стимулирования в текущем месяце работник имеет право представить лист стимулирования в следующем месяце. Комиссия по стимулированию в данном случае обязана рассмотреть данный лист стимулирования и дать оценку работы сотрудника за указанный в листе период. Представление листов стимулирования в комиссию по стимулированию допускается не более чем за 2 месяца (текущий и предыдущий).</w:t>
      </w:r>
    </w:p>
    <w:p w:rsidR="00591F61" w:rsidRPr="00591F61" w:rsidRDefault="00591F61" w:rsidP="00591F61">
      <w:pPr>
        <w:widowControl/>
        <w:overflowPunct/>
        <w:ind w:firstLine="709"/>
        <w:jc w:val="both"/>
        <w:textAlignment w:val="auto"/>
        <w:rPr>
          <w:bCs/>
          <w:color w:val="00B050"/>
          <w:sz w:val="24"/>
          <w:szCs w:val="24"/>
        </w:rPr>
      </w:pPr>
      <w:r w:rsidRPr="00591F61">
        <w:rPr>
          <w:bCs/>
          <w:sz w:val="24"/>
          <w:szCs w:val="24"/>
        </w:rPr>
        <w:t xml:space="preserve">В случае наложения на работника в текущем месяце дисциплинарного взыскания решение о лишении стимулирующих выплат данного работника принимается комиссией по стимулированию образовательной организации по ходатайству руководителя. В случае привлечения работника к дисциплинарной ответственности в обязательном порядке запрещается выплата работнику премиальных выплат. </w:t>
      </w:r>
    </w:p>
    <w:p w:rsidR="00591F61" w:rsidRPr="00591F61" w:rsidRDefault="00591F61" w:rsidP="00591F61">
      <w:pPr>
        <w:widowControl/>
        <w:overflowPunct/>
        <w:ind w:firstLine="709"/>
        <w:jc w:val="both"/>
        <w:textAlignment w:val="auto"/>
        <w:rPr>
          <w:bCs/>
          <w:sz w:val="24"/>
          <w:szCs w:val="24"/>
        </w:rPr>
      </w:pPr>
      <w:r w:rsidRPr="00591F61">
        <w:rPr>
          <w:bCs/>
          <w:sz w:val="24"/>
          <w:szCs w:val="24"/>
        </w:rPr>
        <w:t>12.  К выплатам особый режим и график работы, повышающие эффективность деятельности, авторитет и за интенсивность и высокие результаты работы относятся выплаты за сложность, напряженность, имидж образовательной организации, интенсивность труда работника выше установленных системой нормирования труда образовательной организации норм труда.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Выплаты за интенсивность и высокие результаты работы устанавливаются с целью материального стимулирования труда наиболее квалифицированных, компетентных, ответственных и инициативных работников с учетом показателей наполняемости классов и групп, количественных результатов подготовки обучающихся к государственной итоговой аттестации, в том числе единому государственному экзамену, за подготовку определенного количества победителей (призеров) конкурсов, олимпиад, конференций различного уровня, реализацию авторских программ, результатов работ, обеспечивающих безаварийность, безотказность и бесперебойность систем, ресурсов и средств образовательной организации, разработку и реализацию проектов (мероприятий) в сфере образования, выполнение особо важных, срочных и других работ, значимых для образовательной организации.</w:t>
      </w:r>
    </w:p>
    <w:p w:rsidR="00591F61" w:rsidRPr="00591F61" w:rsidRDefault="00591F61" w:rsidP="00591F61">
      <w:pPr>
        <w:widowControl/>
        <w:overflowPunct/>
        <w:ind w:firstLine="709"/>
        <w:jc w:val="both"/>
        <w:textAlignment w:val="auto"/>
        <w:rPr>
          <w:bCs/>
          <w:sz w:val="24"/>
          <w:szCs w:val="24"/>
        </w:rPr>
      </w:pPr>
      <w:r w:rsidRPr="00591F61">
        <w:rPr>
          <w:bCs/>
          <w:sz w:val="24"/>
          <w:szCs w:val="24"/>
        </w:rPr>
        <w:lastRenderedPageBreak/>
        <w:t xml:space="preserve">Конкретные показатели за интенсивность  высокие результаты работы определяются образовательной организацией самостоятельно и фиксируется в приложениях к Положению о стимулировании работников образовательной организации. </w:t>
      </w:r>
    </w:p>
    <w:p w:rsidR="00591F61" w:rsidRPr="00591F61" w:rsidRDefault="00591F61" w:rsidP="00591F61">
      <w:pPr>
        <w:widowControl/>
        <w:overflowPunct/>
        <w:ind w:firstLine="709"/>
        <w:jc w:val="both"/>
        <w:textAlignment w:val="auto"/>
        <w:rPr>
          <w:bCs/>
          <w:sz w:val="24"/>
          <w:szCs w:val="24"/>
        </w:rPr>
      </w:pPr>
      <w:r w:rsidRPr="00591F61">
        <w:rPr>
          <w:bCs/>
          <w:sz w:val="24"/>
          <w:szCs w:val="24"/>
        </w:rPr>
        <w:t>13. К выплатам за качество выполняемых работ относятся:</w:t>
      </w:r>
    </w:p>
    <w:p w:rsidR="00591F61" w:rsidRPr="00591F61" w:rsidRDefault="00591F61" w:rsidP="00591F61">
      <w:pPr>
        <w:widowControl/>
        <w:overflowPunct/>
        <w:ind w:firstLine="709"/>
        <w:jc w:val="both"/>
        <w:textAlignment w:val="auto"/>
        <w:rPr>
          <w:bCs/>
          <w:sz w:val="24"/>
          <w:szCs w:val="24"/>
        </w:rPr>
      </w:pPr>
      <w:r w:rsidRPr="00591F61">
        <w:rPr>
          <w:bCs/>
          <w:sz w:val="24"/>
          <w:szCs w:val="24"/>
        </w:rPr>
        <w:t xml:space="preserve"> -  выплаты за ученую степень доктора наук – 5000 рублей ежемесячно;</w:t>
      </w:r>
    </w:p>
    <w:p w:rsidR="00591F61" w:rsidRPr="00591F61" w:rsidRDefault="00591F61" w:rsidP="00591F61">
      <w:pPr>
        <w:widowControl/>
        <w:overflowPunct/>
        <w:ind w:firstLine="709"/>
        <w:jc w:val="both"/>
        <w:textAlignment w:val="auto"/>
        <w:rPr>
          <w:bCs/>
          <w:sz w:val="24"/>
          <w:szCs w:val="24"/>
        </w:rPr>
      </w:pPr>
      <w:r w:rsidRPr="00591F61">
        <w:rPr>
          <w:bCs/>
          <w:sz w:val="24"/>
          <w:szCs w:val="24"/>
        </w:rPr>
        <w:t>- выплаты за ученую степень кандидата наук – 3000 рублей ежемесячно;</w:t>
      </w:r>
    </w:p>
    <w:p w:rsidR="00591F61" w:rsidRPr="00591F61" w:rsidRDefault="00591F61" w:rsidP="00591F61">
      <w:pPr>
        <w:widowControl/>
        <w:overflowPunct/>
        <w:ind w:firstLine="709"/>
        <w:jc w:val="both"/>
        <w:textAlignment w:val="auto"/>
        <w:rPr>
          <w:bCs/>
          <w:sz w:val="24"/>
          <w:szCs w:val="24"/>
        </w:rPr>
      </w:pPr>
      <w:r w:rsidRPr="00591F61">
        <w:rPr>
          <w:bCs/>
          <w:sz w:val="24"/>
          <w:szCs w:val="24"/>
        </w:rPr>
        <w:t>- выплаты за почетное звание (СССР, РСФСР, Российской Федерации), название которого начинается со слов "Народный" или "Заслуженный" – 5000 рублей ежемесячно;</w:t>
      </w:r>
    </w:p>
    <w:p w:rsidR="00591F61" w:rsidRPr="00591F61" w:rsidRDefault="00591F61" w:rsidP="00591F61">
      <w:pPr>
        <w:widowControl/>
        <w:overflowPunct/>
        <w:ind w:firstLine="709"/>
        <w:jc w:val="both"/>
        <w:textAlignment w:val="auto"/>
        <w:rPr>
          <w:color w:val="000000"/>
          <w:sz w:val="24"/>
          <w:szCs w:val="24"/>
        </w:rPr>
      </w:pPr>
      <w:r w:rsidRPr="00591F61">
        <w:rPr>
          <w:bCs/>
          <w:sz w:val="24"/>
          <w:szCs w:val="24"/>
        </w:rPr>
        <w:t xml:space="preserve"> - выплата за почетное звание «Отличник народного просвещения», </w:t>
      </w:r>
      <w:r w:rsidRPr="00591F61">
        <w:rPr>
          <w:color w:val="000000"/>
          <w:sz w:val="24"/>
          <w:szCs w:val="24"/>
        </w:rPr>
        <w:t>«Почетный работник общего образования»  - 2000 рублей ежемесячно;</w:t>
      </w:r>
    </w:p>
    <w:p w:rsidR="00591F61" w:rsidRPr="00591F61" w:rsidRDefault="00591F61" w:rsidP="00591F61">
      <w:pPr>
        <w:widowControl/>
        <w:overflowPunct/>
        <w:ind w:firstLine="709"/>
        <w:jc w:val="both"/>
        <w:textAlignment w:val="auto"/>
        <w:rPr>
          <w:color w:val="000000"/>
          <w:sz w:val="24"/>
          <w:szCs w:val="24"/>
        </w:rPr>
      </w:pPr>
      <w:r w:rsidRPr="00591F61">
        <w:rPr>
          <w:color w:val="000000"/>
          <w:sz w:val="24"/>
          <w:szCs w:val="24"/>
        </w:rPr>
        <w:t xml:space="preserve">- выплаты за качественное выполнение должностных обязанностей </w:t>
      </w:r>
      <w:r w:rsidRPr="00591F61">
        <w:rPr>
          <w:bCs/>
          <w:color w:val="000000"/>
          <w:sz w:val="24"/>
          <w:szCs w:val="24"/>
        </w:rPr>
        <w:t xml:space="preserve">определяются образовательной организацией самостоятельно и фиксируется в приложениях к Положению о стимулировании работников образовательной организации. </w:t>
      </w:r>
    </w:p>
    <w:p w:rsidR="00591F61" w:rsidRPr="00591F61" w:rsidRDefault="00591F61" w:rsidP="00591F61">
      <w:pPr>
        <w:widowControl/>
        <w:overflowPunct/>
        <w:ind w:firstLine="709"/>
        <w:jc w:val="both"/>
        <w:textAlignment w:val="auto"/>
        <w:rPr>
          <w:bCs/>
          <w:sz w:val="24"/>
          <w:szCs w:val="24"/>
        </w:rPr>
      </w:pPr>
      <w:r w:rsidRPr="00591F61">
        <w:rPr>
          <w:bCs/>
          <w:sz w:val="24"/>
          <w:szCs w:val="24"/>
        </w:rPr>
        <w:t>Выплаты за качество выполняемых работ устанавливаются с целью материального стимулирования профессиональной подготовленности работников, высокой оценки, полученной по результатам проведенной независимой оценки качества образования.</w:t>
      </w:r>
    </w:p>
    <w:p w:rsidR="00591F61" w:rsidRPr="00591F61" w:rsidRDefault="00591F61" w:rsidP="00591F61">
      <w:pPr>
        <w:widowControl/>
        <w:overflowPunct/>
        <w:ind w:firstLine="709"/>
        <w:jc w:val="both"/>
        <w:textAlignment w:val="auto"/>
        <w:rPr>
          <w:bCs/>
          <w:sz w:val="24"/>
          <w:szCs w:val="24"/>
        </w:rPr>
      </w:pPr>
      <w:r w:rsidRPr="00591F61">
        <w:rPr>
          <w:bCs/>
          <w:sz w:val="24"/>
          <w:szCs w:val="24"/>
        </w:rPr>
        <w:t>14. Выплата за стаж устанавливается работнику в целях поощрения  опыта работы конкретного сотрудника образовательной  организации.</w:t>
      </w:r>
    </w:p>
    <w:p w:rsidR="00591F61" w:rsidRPr="00591F61" w:rsidRDefault="00591F61" w:rsidP="00591F61">
      <w:pPr>
        <w:widowControl/>
        <w:overflowPunct/>
        <w:ind w:firstLine="709"/>
        <w:jc w:val="both"/>
        <w:textAlignment w:val="auto"/>
        <w:rPr>
          <w:bCs/>
          <w:sz w:val="24"/>
          <w:szCs w:val="24"/>
        </w:rPr>
      </w:pPr>
      <w:r w:rsidRPr="00591F61">
        <w:rPr>
          <w:bCs/>
          <w:sz w:val="24"/>
          <w:szCs w:val="24"/>
        </w:rPr>
        <w:t>Выплата за стаж рассчитывается по основному месту работы сотрудника:</w:t>
      </w:r>
    </w:p>
    <w:p w:rsidR="00591F61" w:rsidRPr="00591F61" w:rsidRDefault="00591F61" w:rsidP="00591F61">
      <w:pPr>
        <w:widowControl/>
        <w:overflowPunct/>
        <w:ind w:firstLine="709"/>
        <w:jc w:val="both"/>
        <w:textAlignment w:val="auto"/>
        <w:rPr>
          <w:bCs/>
          <w:sz w:val="24"/>
          <w:szCs w:val="24"/>
        </w:rPr>
      </w:pPr>
      <w:r w:rsidRPr="00591F61">
        <w:rPr>
          <w:bCs/>
          <w:sz w:val="24"/>
          <w:szCs w:val="24"/>
        </w:rPr>
        <w:t>- для работников административно-управленческого персонала (заместители руководителя, главный бухгалтер, заведующий столовой (шеф-повар), заведующий филиалом / структурным подразделением) – из расчета количества лет в руководящей должности, в образовательных организациях Артинского городского округа;</w:t>
      </w:r>
    </w:p>
    <w:p w:rsidR="00591F61" w:rsidRPr="00591F61" w:rsidRDefault="00591F61" w:rsidP="00591F61">
      <w:pPr>
        <w:widowControl/>
        <w:overflowPunct/>
        <w:ind w:firstLine="709"/>
        <w:jc w:val="both"/>
        <w:textAlignment w:val="auto"/>
        <w:rPr>
          <w:bCs/>
          <w:sz w:val="24"/>
          <w:szCs w:val="24"/>
        </w:rPr>
      </w:pPr>
      <w:r w:rsidRPr="00591F61">
        <w:rPr>
          <w:bCs/>
          <w:sz w:val="24"/>
          <w:szCs w:val="24"/>
        </w:rPr>
        <w:t>- для педагогических работников – из расчета стажа работы в системе образования;</w:t>
      </w:r>
    </w:p>
    <w:p w:rsidR="00591F61" w:rsidRPr="00591F61" w:rsidRDefault="00591F61" w:rsidP="00591F61">
      <w:pPr>
        <w:widowControl/>
        <w:overflowPunct/>
        <w:ind w:firstLine="709"/>
        <w:jc w:val="both"/>
        <w:textAlignment w:val="auto"/>
        <w:rPr>
          <w:bCs/>
          <w:sz w:val="24"/>
          <w:szCs w:val="24"/>
        </w:rPr>
      </w:pPr>
      <w:r w:rsidRPr="00591F61">
        <w:rPr>
          <w:bCs/>
          <w:sz w:val="24"/>
          <w:szCs w:val="24"/>
        </w:rPr>
        <w:t>- для специалистов (инспектор по кадрам, делопроизводитель, специалист по охране труда, бухгалтер, юрисконсульт, инженер-техник, инженер-программист, повар и прочие) – из расчета стажа работы по специальности, в образовательных организациях Артинского городского округа;</w:t>
      </w:r>
    </w:p>
    <w:p w:rsidR="00591F61" w:rsidRPr="00591F61" w:rsidRDefault="00591F61" w:rsidP="00591F61">
      <w:pPr>
        <w:widowControl/>
        <w:overflowPunct/>
        <w:ind w:firstLine="709"/>
        <w:jc w:val="both"/>
        <w:textAlignment w:val="auto"/>
        <w:rPr>
          <w:bCs/>
          <w:sz w:val="24"/>
          <w:szCs w:val="24"/>
        </w:rPr>
      </w:pPr>
      <w:r w:rsidRPr="00591F61">
        <w:rPr>
          <w:bCs/>
          <w:sz w:val="24"/>
          <w:szCs w:val="24"/>
        </w:rPr>
        <w:t>- для обслуживающего персонала  - из расчета количества лет работы в образовательных организациях Артинского городского округа.</w:t>
      </w:r>
    </w:p>
    <w:p w:rsidR="00591F61" w:rsidRPr="00591F61" w:rsidRDefault="00591F61" w:rsidP="00591F61">
      <w:pPr>
        <w:widowControl/>
        <w:overflowPunct/>
        <w:ind w:firstLine="709"/>
        <w:jc w:val="both"/>
        <w:textAlignment w:val="auto"/>
        <w:rPr>
          <w:bCs/>
          <w:sz w:val="24"/>
          <w:szCs w:val="24"/>
        </w:rPr>
      </w:pPr>
      <w:r w:rsidRPr="00591F61">
        <w:rPr>
          <w:bCs/>
          <w:sz w:val="24"/>
          <w:szCs w:val="24"/>
        </w:rPr>
        <w:t>Выплата за стаж устанавливается в фиксированной сумме и рассчитывается следующим образом: 50 рублей за полный год работы в образовательной организации (2 года – 100 рублей, 3 года – 150 рублей и т.д.), но не более 1000 рублей (от 20 лет и более). Лишение стимулирующих выплат за стаж   (при наличии дисциплинарных взысканий)  не допускается.</w:t>
      </w:r>
    </w:p>
    <w:p w:rsidR="00591F61" w:rsidRPr="00591F61" w:rsidRDefault="00591F61" w:rsidP="00591F61">
      <w:pPr>
        <w:widowControl/>
        <w:overflowPunct/>
        <w:ind w:firstLine="709"/>
        <w:jc w:val="both"/>
        <w:textAlignment w:val="auto"/>
        <w:rPr>
          <w:bCs/>
          <w:sz w:val="24"/>
          <w:szCs w:val="24"/>
        </w:rPr>
      </w:pPr>
      <w:r w:rsidRPr="00591F61">
        <w:rPr>
          <w:bCs/>
          <w:sz w:val="24"/>
          <w:szCs w:val="24"/>
        </w:rPr>
        <w:t>15. В целях социальной защищенности работников образовательной организации и поощрения их за достигнутые успехи, профессионализм и личный вклад в работу коллектива в пределах финансовых средств на оплату труда (при наличии экономии по фонду оплаты труда) по решению комиссии по стимулированию, выносимого по ходатайству руководителя образовательной организации, применяется единовременное премирование работников:</w:t>
      </w:r>
    </w:p>
    <w:p w:rsidR="00591F61" w:rsidRPr="00591F61" w:rsidRDefault="00591F61" w:rsidP="00591F61">
      <w:pPr>
        <w:widowControl/>
        <w:overflowPunct/>
        <w:ind w:firstLine="709"/>
        <w:jc w:val="both"/>
        <w:textAlignment w:val="auto"/>
        <w:rPr>
          <w:bCs/>
          <w:sz w:val="24"/>
          <w:szCs w:val="24"/>
        </w:rPr>
      </w:pPr>
      <w:r w:rsidRPr="00591F61">
        <w:rPr>
          <w:bCs/>
          <w:sz w:val="24"/>
          <w:szCs w:val="24"/>
        </w:rPr>
        <w:t>1) при объявлении благодарности Министерства образования и науки Российской Федерации – в размере до одного должностного оклада;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2) при награждении Почетной грамотой Министерства образования и науки Российской Федерации  – в размере до одного должностного оклада;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3) при объявлении благодарности Министерства  образования  и молодежной политики Свердловской области – в размере до  половины должностного оклада;</w:t>
      </w:r>
    </w:p>
    <w:p w:rsidR="00591F61" w:rsidRPr="00591F61" w:rsidRDefault="00591F61" w:rsidP="00591F61">
      <w:pPr>
        <w:widowControl/>
        <w:overflowPunct/>
        <w:ind w:firstLine="709"/>
        <w:jc w:val="both"/>
        <w:textAlignment w:val="auto"/>
        <w:rPr>
          <w:bCs/>
          <w:color w:val="000000"/>
          <w:sz w:val="24"/>
          <w:szCs w:val="24"/>
        </w:rPr>
      </w:pPr>
      <w:r w:rsidRPr="00591F61">
        <w:rPr>
          <w:bCs/>
          <w:color w:val="000000"/>
          <w:sz w:val="24"/>
          <w:szCs w:val="24"/>
        </w:rPr>
        <w:t xml:space="preserve">4) при награждении Почетной грамотой Министерства образования  и молодежной политики Свердловской области – в размере до половины должностного оклада; </w:t>
      </w:r>
    </w:p>
    <w:p w:rsidR="00591F61" w:rsidRPr="00591F61" w:rsidRDefault="00591F61" w:rsidP="00591F61">
      <w:pPr>
        <w:widowControl/>
        <w:overflowPunct/>
        <w:ind w:firstLine="709"/>
        <w:jc w:val="both"/>
        <w:textAlignment w:val="auto"/>
        <w:rPr>
          <w:bCs/>
          <w:sz w:val="24"/>
          <w:szCs w:val="24"/>
        </w:rPr>
      </w:pPr>
      <w:r w:rsidRPr="00591F61">
        <w:rPr>
          <w:bCs/>
          <w:sz w:val="24"/>
          <w:szCs w:val="24"/>
        </w:rPr>
        <w:t>5) при награждении государственными наградами и наградами Свердловской области – в размере до одного должностного оклада;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6) в связи с празднованием Дня учителя –  в размере до одного должностного оклада;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7) в связи с праздничными днями и юбилейными датами (50, 55, 60 лет со дня рождения и последующие каждые 5 лет) –  в размере до одного должностного оклада;</w:t>
      </w:r>
    </w:p>
    <w:p w:rsidR="00591F61" w:rsidRPr="00591F61" w:rsidRDefault="00591F61" w:rsidP="00591F61">
      <w:pPr>
        <w:widowControl/>
        <w:overflowPunct/>
        <w:ind w:firstLine="709"/>
        <w:jc w:val="both"/>
        <w:textAlignment w:val="auto"/>
        <w:rPr>
          <w:bCs/>
          <w:sz w:val="24"/>
          <w:szCs w:val="24"/>
        </w:rPr>
      </w:pPr>
      <w:r w:rsidRPr="00591F61">
        <w:rPr>
          <w:bCs/>
          <w:sz w:val="24"/>
          <w:szCs w:val="24"/>
        </w:rPr>
        <w:lastRenderedPageBreak/>
        <w:t>8)  при увольнении в связи с уходом на страховую пенсию по старости  - в размере до одного должностного оклада;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9)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  - в размере до одного должностного оклада;</w:t>
      </w:r>
    </w:p>
    <w:p w:rsidR="00591F61" w:rsidRPr="00591F61" w:rsidRDefault="00591F61" w:rsidP="00591F61">
      <w:pPr>
        <w:widowControl/>
        <w:overflowPunct/>
        <w:ind w:firstLine="709"/>
        <w:jc w:val="both"/>
        <w:textAlignment w:val="auto"/>
        <w:rPr>
          <w:bCs/>
          <w:sz w:val="24"/>
          <w:szCs w:val="24"/>
        </w:rPr>
      </w:pPr>
      <w:r w:rsidRPr="00591F61">
        <w:rPr>
          <w:bCs/>
          <w:sz w:val="24"/>
          <w:szCs w:val="24"/>
        </w:rPr>
        <w:t>10) по итогам работы за квартал,год - в размере до одного должностного оклада.</w:t>
      </w:r>
    </w:p>
    <w:p w:rsidR="00591F61" w:rsidRPr="00591F61" w:rsidRDefault="00591F61" w:rsidP="00591F61">
      <w:pPr>
        <w:widowControl/>
        <w:overflowPunct/>
        <w:autoSpaceDE/>
        <w:autoSpaceDN/>
        <w:adjustRightInd/>
        <w:ind w:firstLine="709"/>
        <w:jc w:val="both"/>
        <w:textAlignment w:val="auto"/>
        <w:rPr>
          <w:sz w:val="24"/>
          <w:szCs w:val="24"/>
        </w:rPr>
      </w:pP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16. Расчет ежемесячного стимулирующего фонда осуществляется главным бухгалтером (бухгалтером) образовательной организацией согласно штатному расписанию. После определения  распределяемого стимулирующего фонда в текущем месяце, рассчитывается стоимость 1 балла (по листам самооценки)  по формуле:</w:t>
      </w: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 xml:space="preserve">СтБ= РСФ/ОК, где </w:t>
      </w: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СтБ – стоимость 1 балла</w:t>
      </w: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РСФ – распределяемый стимулирующий фонд</w:t>
      </w: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ОК - общее количество баллов заработанных по листам стимулирования всеми работниками (данной категории работников)</w:t>
      </w: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Стоимость одного балла указывается в приказе по стимулированию.</w:t>
      </w: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В приказе о стимулировании также указывается  общее количество баллов, заработанных каждым работником образовательной организации, и стоимостное выражение стимулирующих выплат по каждому сотруднику.</w:t>
      </w: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При расчете РСФ для специалистов и обслуживающего персонала (по областному бюджету, категория – непедагогические работники) вычитаются также начисленные по приказу Управления образования стимулирующие выплаты руководителя образовательной организации.</w:t>
      </w:r>
    </w:p>
    <w:p w:rsidR="00591F61" w:rsidRPr="00591F61" w:rsidRDefault="00591F61" w:rsidP="00591F61">
      <w:pPr>
        <w:widowControl/>
        <w:overflowPunct/>
        <w:autoSpaceDE/>
        <w:autoSpaceDN/>
        <w:adjustRightInd/>
        <w:ind w:firstLine="709"/>
        <w:jc w:val="both"/>
        <w:textAlignment w:val="auto"/>
        <w:rPr>
          <w:sz w:val="24"/>
          <w:szCs w:val="24"/>
        </w:rPr>
      </w:pPr>
    </w:p>
    <w:p w:rsidR="00591F61" w:rsidRPr="00591F61" w:rsidRDefault="00591F61" w:rsidP="00591F61">
      <w:pPr>
        <w:widowControl/>
        <w:overflowPunct/>
        <w:autoSpaceDE/>
        <w:autoSpaceDN/>
        <w:adjustRightInd/>
        <w:ind w:firstLine="709"/>
        <w:jc w:val="both"/>
        <w:textAlignment w:val="auto"/>
        <w:rPr>
          <w:sz w:val="24"/>
          <w:szCs w:val="24"/>
        </w:rPr>
      </w:pPr>
      <w:r w:rsidRPr="00591F61">
        <w:rPr>
          <w:sz w:val="24"/>
          <w:szCs w:val="24"/>
        </w:rPr>
        <w:t xml:space="preserve">17. Показатели и критерии стимулирования работников устанавливаются образовательной организацией самостоятельно, с учетом положений требований пункта 3.2. приказа. </w:t>
      </w:r>
    </w:p>
    <w:p w:rsidR="00591F61" w:rsidRPr="00591F61" w:rsidRDefault="00591F61" w:rsidP="00591F61">
      <w:pPr>
        <w:widowControl/>
        <w:overflowPunct/>
        <w:autoSpaceDE/>
        <w:autoSpaceDN/>
        <w:adjustRightInd/>
        <w:ind w:firstLine="142"/>
        <w:jc w:val="both"/>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autoSpaceDE/>
        <w:autoSpaceDN/>
        <w:adjustRightInd/>
        <w:ind w:firstLine="142"/>
        <w:jc w:val="center"/>
        <w:textAlignment w:val="auto"/>
        <w:rPr>
          <w:sz w:val="24"/>
          <w:szCs w:val="24"/>
        </w:rPr>
      </w:pPr>
    </w:p>
    <w:p w:rsidR="00591F61" w:rsidRPr="00591F61" w:rsidRDefault="00591F61" w:rsidP="00591F61">
      <w:pPr>
        <w:widowControl/>
        <w:overflowPunct/>
        <w:ind w:firstLine="540"/>
        <w:jc w:val="right"/>
        <w:textAlignment w:val="auto"/>
        <w:outlineLvl w:val="2"/>
        <w:rPr>
          <w:sz w:val="24"/>
          <w:szCs w:val="24"/>
        </w:rPr>
      </w:pPr>
      <w:r w:rsidRPr="00591F61">
        <w:rPr>
          <w:sz w:val="24"/>
          <w:szCs w:val="24"/>
        </w:rPr>
        <w:t>Приложение № 1</w:t>
      </w:r>
    </w:p>
    <w:p w:rsidR="00591F61" w:rsidRPr="00591F61" w:rsidRDefault="00591F61" w:rsidP="00591F61">
      <w:pPr>
        <w:widowControl/>
        <w:overflowPunct/>
        <w:ind w:firstLine="540"/>
        <w:jc w:val="right"/>
        <w:textAlignment w:val="auto"/>
        <w:outlineLvl w:val="2"/>
        <w:rPr>
          <w:sz w:val="24"/>
          <w:szCs w:val="24"/>
        </w:rPr>
      </w:pPr>
      <w:r w:rsidRPr="00591F61">
        <w:rPr>
          <w:sz w:val="24"/>
          <w:szCs w:val="24"/>
        </w:rPr>
        <w:t>к Положению о стимулировании</w:t>
      </w:r>
    </w:p>
    <w:p w:rsidR="00591F61" w:rsidRPr="00591F61" w:rsidRDefault="00591F61" w:rsidP="00591F61">
      <w:pPr>
        <w:widowControl/>
        <w:overflowPunct/>
        <w:ind w:firstLine="540"/>
        <w:jc w:val="right"/>
        <w:textAlignment w:val="auto"/>
        <w:outlineLvl w:val="2"/>
        <w:rPr>
          <w:sz w:val="24"/>
          <w:szCs w:val="24"/>
        </w:rPr>
      </w:pPr>
      <w:r w:rsidRPr="00591F61">
        <w:rPr>
          <w:sz w:val="24"/>
          <w:szCs w:val="24"/>
        </w:rPr>
        <w:lastRenderedPageBreak/>
        <w:t>МАОУ «Азигуловская СОШ»</w:t>
      </w:r>
    </w:p>
    <w:p w:rsidR="00591F61" w:rsidRPr="00591F61" w:rsidRDefault="00591F61" w:rsidP="00591F61">
      <w:pPr>
        <w:widowControl/>
        <w:overflowPunct/>
        <w:ind w:firstLine="540"/>
        <w:jc w:val="center"/>
        <w:textAlignment w:val="auto"/>
        <w:outlineLvl w:val="2"/>
        <w:rPr>
          <w:sz w:val="24"/>
          <w:szCs w:val="24"/>
        </w:rPr>
      </w:pPr>
    </w:p>
    <w:p w:rsidR="00591F61" w:rsidRPr="00591F61" w:rsidRDefault="00591F61" w:rsidP="00591F61">
      <w:pPr>
        <w:widowControl/>
        <w:overflowPunct/>
        <w:ind w:left="-284" w:right="-127"/>
        <w:jc w:val="center"/>
        <w:textAlignment w:val="auto"/>
        <w:outlineLvl w:val="2"/>
        <w:rPr>
          <w:b/>
          <w:bCs/>
          <w:sz w:val="24"/>
          <w:szCs w:val="24"/>
        </w:rPr>
      </w:pPr>
      <w:r w:rsidRPr="00591F61">
        <w:rPr>
          <w:b/>
          <w:sz w:val="24"/>
          <w:szCs w:val="24"/>
        </w:rPr>
        <w:t xml:space="preserve">Показатели и критерии оценки эффективности труда </w:t>
      </w:r>
      <w:r w:rsidRPr="00591F61">
        <w:rPr>
          <w:b/>
          <w:bCs/>
          <w:sz w:val="24"/>
          <w:szCs w:val="24"/>
        </w:rPr>
        <w:t>заместителя директора по учебной работе</w:t>
      </w:r>
    </w:p>
    <w:p w:rsidR="00591F61" w:rsidRPr="00591F61" w:rsidRDefault="00591F61" w:rsidP="00591F61">
      <w:pPr>
        <w:widowControl/>
        <w:overflowPunct/>
        <w:autoSpaceDE/>
        <w:autoSpaceDN/>
        <w:adjustRightInd/>
        <w:jc w:val="both"/>
        <w:textAlignment w:val="auto"/>
        <w:rPr>
          <w:b/>
          <w:bCs/>
          <w:sz w:val="8"/>
          <w:szCs w:val="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72"/>
        <w:gridCol w:w="1134"/>
        <w:gridCol w:w="851"/>
        <w:gridCol w:w="708"/>
        <w:gridCol w:w="567"/>
      </w:tblGrid>
      <w:tr w:rsidR="00591F61" w:rsidRPr="00591F61" w:rsidTr="00591F61">
        <w:tc>
          <w:tcPr>
            <w:tcW w:w="737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работника</w:t>
            </w:r>
          </w:p>
        </w:tc>
        <w:tc>
          <w:tcPr>
            <w:tcW w:w="56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комиссии</w:t>
            </w: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jc w:val="both"/>
              <w:textAlignment w:val="auto"/>
              <w:rPr>
                <w:b/>
                <w:bCs/>
                <w:sz w:val="24"/>
                <w:szCs w:val="24"/>
              </w:rPr>
            </w:pPr>
            <w:r w:rsidRPr="00591F61">
              <w:rPr>
                <w:b/>
                <w:bCs/>
                <w:sz w:val="24"/>
                <w:szCs w:val="24"/>
              </w:rPr>
              <w:t>За интенсивность и высокие результаты работы</w:t>
            </w:r>
          </w:p>
          <w:p w:rsidR="00591F61" w:rsidRPr="00591F61" w:rsidRDefault="00591F61" w:rsidP="00591F61">
            <w:pPr>
              <w:widowControl/>
              <w:overflowPunct/>
              <w:ind w:firstLine="709"/>
              <w:jc w:val="both"/>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xml:space="preserve">1. </w:t>
            </w:r>
            <w:r w:rsidRPr="00591F61">
              <w:rPr>
                <w:sz w:val="24"/>
                <w:szCs w:val="24"/>
              </w:rPr>
              <w:t xml:space="preserve">Качество реализации общеобразовательных программ по итогам четверти, полугодия, за год </w:t>
            </w:r>
            <w:r w:rsidRPr="00591F61">
              <w:rPr>
                <w:rFonts w:eastAsia="Calibri"/>
                <w:sz w:val="24"/>
                <w:szCs w:val="24"/>
                <w:lang w:eastAsia="en-US"/>
              </w:rPr>
              <w:t>(по результатам АКР, ДКР, ОКР):</w:t>
            </w:r>
          </w:p>
          <w:p w:rsidR="00591F61" w:rsidRPr="00591F61" w:rsidRDefault="00591F61" w:rsidP="00591F61">
            <w:pPr>
              <w:widowControl/>
              <w:numPr>
                <w:ilvl w:val="0"/>
                <w:numId w:val="5"/>
              </w:numPr>
              <w:overflowPunct/>
              <w:autoSpaceDE/>
              <w:autoSpaceDN/>
              <w:adjustRightInd/>
              <w:ind w:left="357" w:hanging="357"/>
              <w:jc w:val="both"/>
              <w:textAlignment w:val="auto"/>
              <w:rPr>
                <w:rFonts w:eastAsia="Calibri"/>
                <w:sz w:val="24"/>
                <w:szCs w:val="24"/>
                <w:lang w:eastAsia="en-US"/>
              </w:rPr>
            </w:pPr>
            <w:r w:rsidRPr="00591F61">
              <w:rPr>
                <w:rFonts w:eastAsia="Calibri"/>
                <w:sz w:val="24"/>
                <w:szCs w:val="24"/>
                <w:lang w:eastAsia="en-US"/>
              </w:rPr>
              <w:t>качество образования ниже среднерайонного показателя;</w:t>
            </w:r>
          </w:p>
          <w:p w:rsidR="00591F61" w:rsidRPr="00591F61" w:rsidRDefault="00591F61" w:rsidP="00591F61">
            <w:pPr>
              <w:widowControl/>
              <w:numPr>
                <w:ilvl w:val="0"/>
                <w:numId w:val="5"/>
              </w:numPr>
              <w:overflowPunct/>
              <w:autoSpaceDE/>
              <w:autoSpaceDN/>
              <w:adjustRightInd/>
              <w:ind w:left="357" w:hanging="357"/>
              <w:jc w:val="both"/>
              <w:textAlignment w:val="auto"/>
              <w:rPr>
                <w:rFonts w:eastAsia="Calibri"/>
                <w:sz w:val="24"/>
                <w:szCs w:val="24"/>
                <w:lang w:eastAsia="en-US"/>
              </w:rPr>
            </w:pPr>
            <w:r w:rsidRPr="00591F61">
              <w:rPr>
                <w:rFonts w:eastAsia="Calibri"/>
                <w:sz w:val="24"/>
                <w:szCs w:val="24"/>
                <w:lang w:eastAsia="en-US"/>
              </w:rPr>
              <w:t>качество образования на уровне среднерайонного показателя</w:t>
            </w:r>
          </w:p>
          <w:p w:rsidR="00591F61" w:rsidRPr="00591F61" w:rsidRDefault="00591F61" w:rsidP="00591F61">
            <w:pPr>
              <w:widowControl/>
              <w:numPr>
                <w:ilvl w:val="0"/>
                <w:numId w:val="5"/>
              </w:numPr>
              <w:overflowPunct/>
              <w:autoSpaceDE/>
              <w:autoSpaceDN/>
              <w:adjustRightInd/>
              <w:ind w:left="357" w:hanging="357"/>
              <w:jc w:val="both"/>
              <w:textAlignment w:val="auto"/>
              <w:rPr>
                <w:rFonts w:eastAsia="Calibri"/>
                <w:sz w:val="24"/>
                <w:szCs w:val="24"/>
                <w:lang w:eastAsia="en-US"/>
              </w:rPr>
            </w:pPr>
            <w:r w:rsidRPr="00591F61">
              <w:rPr>
                <w:rFonts w:eastAsia="Calibri"/>
                <w:sz w:val="24"/>
                <w:szCs w:val="24"/>
                <w:lang w:eastAsia="en-US"/>
              </w:rPr>
              <w:t xml:space="preserve">качество образования </w:t>
            </w:r>
            <w:r w:rsidRPr="00591F61">
              <w:rPr>
                <w:sz w:val="24"/>
                <w:szCs w:val="24"/>
              </w:rPr>
              <w:t xml:space="preserve">выше среднерайонного </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2. Наличие выпускников, получивших аттестат с отличием. Наличие выпускников, получивших по результатам ЕГЭ 80 и более баллов </w:t>
            </w:r>
          </w:p>
          <w:p w:rsidR="00591F61" w:rsidRPr="00591F61" w:rsidRDefault="00591F61" w:rsidP="00591F61">
            <w:pPr>
              <w:widowControl/>
              <w:overflowPunct/>
              <w:autoSpaceDE/>
              <w:autoSpaceDN/>
              <w:adjustRightInd/>
              <w:textAlignment w:val="auto"/>
              <w:rPr>
                <w:sz w:val="24"/>
                <w:szCs w:val="24"/>
              </w:rPr>
            </w:pPr>
            <w:r w:rsidRPr="00591F61">
              <w:rPr>
                <w:sz w:val="24"/>
                <w:szCs w:val="24"/>
              </w:rPr>
              <w:t>- наличие высокобальников по результатам ЕГЭ, ОГЭ (80 и более баллов)</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наличие медалистов </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3. Наличие обучающихся, принимающих очное участие в региональных и всероссийских предметных олимпиадах</w:t>
            </w:r>
          </w:p>
          <w:p w:rsidR="00591F61" w:rsidRPr="00591F61" w:rsidRDefault="00591F61" w:rsidP="00591F61">
            <w:pPr>
              <w:widowControl/>
              <w:numPr>
                <w:ilvl w:val="0"/>
                <w:numId w:val="6"/>
              </w:numPr>
              <w:overflowPunct/>
              <w:autoSpaceDE/>
              <w:autoSpaceDN/>
              <w:adjustRightInd/>
              <w:ind w:left="357" w:hanging="357"/>
              <w:jc w:val="both"/>
              <w:textAlignment w:val="auto"/>
              <w:rPr>
                <w:rFonts w:eastAsia="Calibri"/>
                <w:sz w:val="24"/>
                <w:szCs w:val="24"/>
                <w:lang w:eastAsia="en-US"/>
              </w:rPr>
            </w:pPr>
            <w:r w:rsidRPr="00591F61">
              <w:rPr>
                <w:rFonts w:eastAsia="Calibri"/>
                <w:sz w:val="24"/>
                <w:szCs w:val="24"/>
                <w:lang w:eastAsia="en-US"/>
              </w:rPr>
              <w:t>наличие победителей в региональных, всероссийских или международных конкурсах или олимпиадах</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(При наличии нескольких детей – баллы суммируются за каждого)</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4. Сопровождение учителей, представивших свой опыт на муниципальном и региональном уровнях (очно)</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xml:space="preserve"> - участие и сопровождение педагогов ОО на муниципальном уровне</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участие и сопровождение педагогов ОО на региональном уровне</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собственное участие</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(При выполнении нескольких критериев – баллы суммируются за каждого)</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Общественная работа – работа   в различных комиссиях (профком, аттестационная комиссия, бракеражная комиссия, стимулирующая комиссия и т.д.)</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6.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4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b/>
                <w:bCs/>
                <w:sz w:val="24"/>
                <w:szCs w:val="24"/>
              </w:rPr>
              <w:t>За качество выполняемых работ</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7. Доля педагогических работников в  образовательной организации, имеющих высшую и первую квалификационную категорию (от общего числа пед.работников):</w:t>
            </w:r>
          </w:p>
          <w:p w:rsidR="00591F61" w:rsidRPr="00591F61" w:rsidRDefault="00591F61" w:rsidP="00591F61">
            <w:pPr>
              <w:widowControl/>
              <w:numPr>
                <w:ilvl w:val="0"/>
                <w:numId w:val="7"/>
              </w:numPr>
              <w:overflowPunct/>
              <w:autoSpaceDE/>
              <w:autoSpaceDN/>
              <w:adjustRightInd/>
              <w:ind w:left="57" w:hanging="57"/>
              <w:jc w:val="both"/>
              <w:textAlignment w:val="auto"/>
              <w:rPr>
                <w:rFonts w:eastAsia="Calibri"/>
                <w:sz w:val="24"/>
                <w:szCs w:val="24"/>
                <w:lang w:eastAsia="en-US"/>
              </w:rPr>
            </w:pPr>
            <w:r w:rsidRPr="00591F61">
              <w:rPr>
                <w:rFonts w:eastAsia="Calibri"/>
                <w:sz w:val="24"/>
                <w:szCs w:val="24"/>
                <w:lang w:eastAsia="en-US"/>
              </w:rPr>
              <w:t>д</w:t>
            </w:r>
            <w:r w:rsidRPr="00591F61">
              <w:rPr>
                <w:rFonts w:eastAsia="Calibri"/>
                <w:sz w:val="24"/>
                <w:szCs w:val="24"/>
                <w:lang w:val="en-US" w:eastAsia="en-US"/>
              </w:rPr>
              <w:t xml:space="preserve">о </w:t>
            </w:r>
            <w:r w:rsidRPr="00591F61">
              <w:rPr>
                <w:rFonts w:eastAsia="Calibri"/>
                <w:sz w:val="24"/>
                <w:szCs w:val="24"/>
                <w:lang w:eastAsia="en-US"/>
              </w:rPr>
              <w:t>5</w:t>
            </w:r>
            <w:r w:rsidRPr="00591F61">
              <w:rPr>
                <w:rFonts w:eastAsia="Calibri"/>
                <w:sz w:val="24"/>
                <w:szCs w:val="24"/>
                <w:lang w:val="en-US" w:eastAsia="en-US"/>
              </w:rPr>
              <w:t>0%</w:t>
            </w:r>
          </w:p>
          <w:p w:rsidR="00591F61" w:rsidRPr="00591F61" w:rsidRDefault="00591F61" w:rsidP="00591F61">
            <w:pPr>
              <w:widowControl/>
              <w:numPr>
                <w:ilvl w:val="0"/>
                <w:numId w:val="7"/>
              </w:numPr>
              <w:overflowPunct/>
              <w:autoSpaceDE/>
              <w:autoSpaceDN/>
              <w:adjustRightInd/>
              <w:ind w:left="57" w:hanging="57"/>
              <w:jc w:val="both"/>
              <w:textAlignment w:val="auto"/>
              <w:rPr>
                <w:rFonts w:eastAsia="Calibri"/>
                <w:sz w:val="24"/>
                <w:szCs w:val="24"/>
                <w:lang w:eastAsia="en-US"/>
              </w:rPr>
            </w:pPr>
            <w:r w:rsidRPr="00591F61">
              <w:rPr>
                <w:rFonts w:eastAsia="Calibri"/>
                <w:sz w:val="24"/>
                <w:szCs w:val="24"/>
                <w:lang w:eastAsia="en-US"/>
              </w:rPr>
              <w:t>50-80%</w:t>
            </w:r>
          </w:p>
          <w:p w:rsidR="00591F61" w:rsidRPr="00591F61" w:rsidRDefault="00591F61" w:rsidP="00591F61">
            <w:pPr>
              <w:widowControl/>
              <w:numPr>
                <w:ilvl w:val="0"/>
                <w:numId w:val="7"/>
              </w:numPr>
              <w:overflowPunct/>
              <w:autoSpaceDE/>
              <w:autoSpaceDN/>
              <w:adjustRightInd/>
              <w:ind w:left="57" w:hanging="57"/>
              <w:jc w:val="both"/>
              <w:textAlignment w:val="auto"/>
              <w:rPr>
                <w:rFonts w:eastAsia="Calibri"/>
                <w:sz w:val="24"/>
                <w:szCs w:val="24"/>
                <w:lang w:eastAsia="en-US"/>
              </w:rPr>
            </w:pPr>
            <w:r w:rsidRPr="00591F61">
              <w:rPr>
                <w:rFonts w:eastAsia="Calibri"/>
                <w:sz w:val="24"/>
                <w:szCs w:val="24"/>
                <w:lang w:eastAsia="en-US"/>
              </w:rPr>
              <w:t>более 80%</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xml:space="preserve">8. Выполнение годового плана прохождения курсовой подготовки педагогов </w:t>
            </w:r>
            <w:r w:rsidRPr="00591F61">
              <w:rPr>
                <w:rFonts w:eastAsia="Calibri"/>
                <w:sz w:val="24"/>
                <w:szCs w:val="24"/>
                <w:u w:val="single"/>
                <w:lang w:eastAsia="en-US"/>
              </w:rPr>
              <w:t>в текущем месяце</w:t>
            </w:r>
          </w:p>
          <w:p w:rsidR="00591F61" w:rsidRPr="00591F61" w:rsidRDefault="00591F61" w:rsidP="00591F61">
            <w:pPr>
              <w:widowControl/>
              <w:numPr>
                <w:ilvl w:val="0"/>
                <w:numId w:val="8"/>
              </w:numPr>
              <w:overflowPunct/>
              <w:autoSpaceDE/>
              <w:autoSpaceDN/>
              <w:adjustRightInd/>
              <w:ind w:left="646"/>
              <w:jc w:val="both"/>
              <w:textAlignment w:val="auto"/>
              <w:rPr>
                <w:rFonts w:eastAsia="Calibri"/>
                <w:sz w:val="24"/>
                <w:szCs w:val="24"/>
                <w:lang w:eastAsia="en-US"/>
              </w:rPr>
            </w:pPr>
            <w:r w:rsidRPr="00591F61">
              <w:rPr>
                <w:rFonts w:eastAsia="Calibri"/>
                <w:sz w:val="24"/>
                <w:szCs w:val="24"/>
                <w:lang w:eastAsia="en-US"/>
              </w:rPr>
              <w:t xml:space="preserve">невыполнение плана </w:t>
            </w:r>
          </w:p>
          <w:p w:rsidR="00591F61" w:rsidRPr="00591F61" w:rsidRDefault="00591F61" w:rsidP="00591F61">
            <w:pPr>
              <w:widowControl/>
              <w:numPr>
                <w:ilvl w:val="0"/>
                <w:numId w:val="8"/>
              </w:numPr>
              <w:overflowPunct/>
              <w:autoSpaceDE/>
              <w:autoSpaceDN/>
              <w:adjustRightInd/>
              <w:ind w:left="646"/>
              <w:jc w:val="both"/>
              <w:textAlignment w:val="auto"/>
              <w:rPr>
                <w:rFonts w:eastAsia="Calibri"/>
                <w:sz w:val="24"/>
                <w:szCs w:val="24"/>
                <w:lang w:eastAsia="en-US"/>
              </w:rPr>
            </w:pPr>
            <w:r w:rsidRPr="00591F61">
              <w:rPr>
                <w:rFonts w:eastAsia="Calibri"/>
                <w:sz w:val="24"/>
                <w:szCs w:val="24"/>
                <w:lang w:eastAsia="en-US"/>
              </w:rPr>
              <w:t>100 % выполнение</w:t>
            </w:r>
          </w:p>
          <w:p w:rsidR="00591F61" w:rsidRPr="00591F61" w:rsidRDefault="00591F61" w:rsidP="00591F61">
            <w:pPr>
              <w:widowControl/>
              <w:overflowPunct/>
              <w:autoSpaceDE/>
              <w:autoSpaceDN/>
              <w:adjustRightInd/>
              <w:ind w:left="646"/>
              <w:jc w:val="both"/>
              <w:textAlignment w:val="auto"/>
              <w:rPr>
                <w:rFonts w:eastAsia="Calibri"/>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xml:space="preserve">9. Регулярное (не реже 2х раз в месяц) обновление сайта ОО по образовательной деятельности </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sz w:val="24"/>
                <w:szCs w:val="24"/>
              </w:rPr>
            </w:pPr>
            <w:r w:rsidRPr="00591F61">
              <w:rPr>
                <w:rFonts w:eastAsia="Calibri"/>
                <w:sz w:val="24"/>
                <w:szCs w:val="24"/>
                <w:lang w:eastAsia="en-US"/>
              </w:rPr>
              <w:lastRenderedPageBreak/>
              <w:t xml:space="preserve">10. </w:t>
            </w:r>
            <w:r w:rsidRPr="00591F61">
              <w:rPr>
                <w:sz w:val="24"/>
                <w:szCs w:val="24"/>
              </w:rPr>
              <w:t>Результаты  итоговой аттестации обучающихся: по результатам ОГЭ (Примечание: Показатель указывается по итогам предыдущего учебного года)</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 улучшение показателей сдачи ОГЭ (указывается %);</w:t>
            </w:r>
          </w:p>
          <w:p w:rsidR="00591F61" w:rsidRPr="00591F61" w:rsidRDefault="00591F61" w:rsidP="00591F61">
            <w:pPr>
              <w:widowControl/>
              <w:overflowPunct/>
              <w:autoSpaceDE/>
              <w:autoSpaceDN/>
              <w:adjustRightInd/>
              <w:textAlignment w:val="auto"/>
              <w:rPr>
                <w:sz w:val="24"/>
                <w:szCs w:val="24"/>
              </w:rPr>
            </w:pPr>
            <w:r w:rsidRPr="00591F61">
              <w:rPr>
                <w:sz w:val="24"/>
                <w:szCs w:val="24"/>
              </w:rPr>
              <w:t>- на уровне прошлого года;</w:t>
            </w:r>
          </w:p>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sz w:val="24"/>
                <w:szCs w:val="24"/>
              </w:rPr>
              <w:t>- результаты ОГЭ хуже прошлогодних.</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color w:val="00B050"/>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sz w:val="24"/>
                <w:szCs w:val="24"/>
              </w:rPr>
            </w:pPr>
            <w:r w:rsidRPr="00591F61">
              <w:rPr>
                <w:rFonts w:eastAsia="Calibri"/>
                <w:sz w:val="24"/>
                <w:szCs w:val="24"/>
                <w:lang w:eastAsia="en-US"/>
              </w:rPr>
              <w:t xml:space="preserve">11. </w:t>
            </w:r>
            <w:r w:rsidRPr="00591F61">
              <w:rPr>
                <w:sz w:val="24"/>
                <w:szCs w:val="24"/>
              </w:rPr>
              <w:t>Результаты  итоговой аттестации обучающихся: по результатам ЕГЭ. (Примечание: Показатель указывается по итогам предыдущего учебного года)</w:t>
            </w:r>
          </w:p>
          <w:p w:rsidR="00591F61" w:rsidRPr="00591F61" w:rsidRDefault="00591F61" w:rsidP="00591F61">
            <w:pPr>
              <w:widowControl/>
              <w:overflowPunct/>
              <w:autoSpaceDE/>
              <w:autoSpaceDN/>
              <w:adjustRightInd/>
              <w:textAlignment w:val="auto"/>
              <w:rPr>
                <w:sz w:val="24"/>
                <w:szCs w:val="24"/>
              </w:rPr>
            </w:pPr>
            <w:r w:rsidRPr="00591F61">
              <w:rPr>
                <w:sz w:val="24"/>
                <w:szCs w:val="24"/>
              </w:rPr>
              <w:t>- улучшение показателей сдачи ЕГЭ (указывается %);</w:t>
            </w:r>
          </w:p>
          <w:p w:rsidR="00591F61" w:rsidRPr="00591F61" w:rsidRDefault="00591F61" w:rsidP="00591F61">
            <w:pPr>
              <w:widowControl/>
              <w:overflowPunct/>
              <w:autoSpaceDE/>
              <w:autoSpaceDN/>
              <w:adjustRightInd/>
              <w:textAlignment w:val="auto"/>
              <w:rPr>
                <w:sz w:val="24"/>
                <w:szCs w:val="24"/>
              </w:rPr>
            </w:pPr>
            <w:r w:rsidRPr="00591F61">
              <w:rPr>
                <w:sz w:val="24"/>
                <w:szCs w:val="24"/>
              </w:rPr>
              <w:t>- на уровне прошлого года;</w:t>
            </w:r>
          </w:p>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sz w:val="24"/>
                <w:szCs w:val="24"/>
              </w:rPr>
              <w:t>- результаты ЕГЭ хуже прошлогодних.</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color w:val="00B050"/>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sz w:val="21"/>
                <w:szCs w:val="21"/>
              </w:rPr>
              <w:t xml:space="preserve">12. </w:t>
            </w:r>
            <w:r w:rsidRPr="00591F61">
              <w:rPr>
                <w:sz w:val="24"/>
                <w:szCs w:val="24"/>
              </w:rPr>
              <w:t xml:space="preserve">Отсутствие выпускников, не получивших документ об образовании установленного образца по итогам </w:t>
            </w:r>
            <w:r w:rsidRPr="00591F61">
              <w:rPr>
                <w:color w:val="000000"/>
                <w:sz w:val="24"/>
                <w:szCs w:val="24"/>
              </w:rPr>
              <w:t>ГИА прошедшего учебного года (баллы устанавливаются по итогам сдачи ГИА на весь учебный год)</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 отсутствие</w:t>
            </w:r>
          </w:p>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sz w:val="24"/>
                <w:szCs w:val="24"/>
              </w:rPr>
              <w:t>- наличие (хотя бы 1)</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13. Высокий уровень подготовки, организации и проведения итоговой аттестации, обеспечение участия в процедуре ГИА9, ГИА11 общественных наблюдателей, членов и уполномоченных членов ГЭК, экспертов предметных подкомиссий, конфликтной комиссии</w:t>
            </w:r>
          </w:p>
          <w:p w:rsidR="00591F61" w:rsidRPr="00591F61" w:rsidRDefault="00591F61" w:rsidP="00591F61">
            <w:pPr>
              <w:widowControl/>
              <w:numPr>
                <w:ilvl w:val="0"/>
                <w:numId w:val="9"/>
              </w:numPr>
              <w:overflowPunct/>
              <w:autoSpaceDE/>
              <w:autoSpaceDN/>
              <w:adjustRightInd/>
              <w:jc w:val="both"/>
              <w:textAlignment w:val="auto"/>
              <w:rPr>
                <w:sz w:val="24"/>
                <w:szCs w:val="24"/>
              </w:rPr>
            </w:pPr>
            <w:r w:rsidRPr="00591F61">
              <w:rPr>
                <w:sz w:val="24"/>
                <w:szCs w:val="24"/>
              </w:rPr>
              <w:t>школа является пунктом проведения экзамена</w:t>
            </w:r>
          </w:p>
          <w:p w:rsidR="00591F61" w:rsidRPr="00591F61" w:rsidRDefault="00591F61" w:rsidP="00591F61">
            <w:pPr>
              <w:widowControl/>
              <w:numPr>
                <w:ilvl w:val="0"/>
                <w:numId w:val="9"/>
              </w:numPr>
              <w:overflowPunct/>
              <w:autoSpaceDE/>
              <w:autoSpaceDN/>
              <w:adjustRightInd/>
              <w:jc w:val="both"/>
              <w:textAlignment w:val="auto"/>
              <w:rPr>
                <w:sz w:val="24"/>
                <w:szCs w:val="24"/>
              </w:rPr>
            </w:pPr>
            <w:r w:rsidRPr="00591F61">
              <w:rPr>
                <w:sz w:val="24"/>
                <w:szCs w:val="24"/>
              </w:rPr>
              <w:t>наличие членов ГЭК в ОО</w:t>
            </w:r>
          </w:p>
          <w:p w:rsidR="00591F61" w:rsidRPr="00591F61" w:rsidRDefault="00591F61" w:rsidP="00591F61">
            <w:pPr>
              <w:widowControl/>
              <w:numPr>
                <w:ilvl w:val="0"/>
                <w:numId w:val="9"/>
              </w:numPr>
              <w:overflowPunct/>
              <w:autoSpaceDE/>
              <w:autoSpaceDN/>
              <w:adjustRightInd/>
              <w:jc w:val="both"/>
              <w:textAlignment w:val="auto"/>
              <w:rPr>
                <w:sz w:val="24"/>
                <w:szCs w:val="24"/>
              </w:rPr>
            </w:pPr>
            <w:r w:rsidRPr="00591F61">
              <w:rPr>
                <w:sz w:val="24"/>
                <w:szCs w:val="24"/>
              </w:rPr>
              <w:t>собственное участие в процедуре ГИА</w:t>
            </w:r>
          </w:p>
          <w:p w:rsidR="00591F61" w:rsidRPr="00591F61" w:rsidRDefault="00591F61" w:rsidP="00591F61">
            <w:pPr>
              <w:widowControl/>
              <w:numPr>
                <w:ilvl w:val="0"/>
                <w:numId w:val="9"/>
              </w:numPr>
              <w:overflowPunct/>
              <w:autoSpaceDE/>
              <w:autoSpaceDN/>
              <w:adjustRightInd/>
              <w:jc w:val="both"/>
              <w:textAlignment w:val="auto"/>
              <w:rPr>
                <w:sz w:val="24"/>
                <w:szCs w:val="24"/>
              </w:rPr>
            </w:pPr>
            <w:r w:rsidRPr="00591F61">
              <w:rPr>
                <w:sz w:val="24"/>
                <w:szCs w:val="24"/>
              </w:rPr>
              <w:t>наличие муниципальных экспертов в ОО</w:t>
            </w:r>
          </w:p>
          <w:p w:rsidR="00591F61" w:rsidRPr="00591F61" w:rsidRDefault="00591F61" w:rsidP="00591F61">
            <w:pPr>
              <w:widowControl/>
              <w:numPr>
                <w:ilvl w:val="0"/>
                <w:numId w:val="9"/>
              </w:numPr>
              <w:overflowPunct/>
              <w:autoSpaceDE/>
              <w:autoSpaceDN/>
              <w:adjustRightInd/>
              <w:jc w:val="both"/>
              <w:textAlignment w:val="auto"/>
              <w:rPr>
                <w:sz w:val="24"/>
                <w:szCs w:val="24"/>
              </w:rPr>
            </w:pPr>
            <w:r w:rsidRPr="00591F61">
              <w:rPr>
                <w:sz w:val="24"/>
                <w:szCs w:val="24"/>
              </w:rPr>
              <w:t xml:space="preserve">наличие организаторов </w:t>
            </w:r>
          </w:p>
          <w:p w:rsidR="00591F61" w:rsidRPr="00591F61" w:rsidRDefault="00591F61" w:rsidP="00591F61">
            <w:pPr>
              <w:widowControl/>
              <w:numPr>
                <w:ilvl w:val="0"/>
                <w:numId w:val="9"/>
              </w:numPr>
              <w:overflowPunct/>
              <w:autoSpaceDE/>
              <w:autoSpaceDN/>
              <w:adjustRightInd/>
              <w:jc w:val="both"/>
              <w:textAlignment w:val="auto"/>
              <w:rPr>
                <w:sz w:val="24"/>
                <w:szCs w:val="24"/>
              </w:rPr>
            </w:pPr>
            <w:r w:rsidRPr="00591F61">
              <w:rPr>
                <w:sz w:val="24"/>
                <w:szCs w:val="24"/>
              </w:rPr>
              <w:t>наличие общественных наблюдателей</w:t>
            </w:r>
          </w:p>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(примечание – баллы могут суммироваться)</w:t>
            </w:r>
          </w:p>
          <w:p w:rsidR="00591F61" w:rsidRPr="00591F61" w:rsidRDefault="00591F61" w:rsidP="00591F61">
            <w:pPr>
              <w:widowControl/>
              <w:overflowPunct/>
              <w:autoSpaceDE/>
              <w:autoSpaceDN/>
              <w:adjustRightInd/>
              <w:jc w:val="both"/>
              <w:textAlignment w:val="auto"/>
              <w:rPr>
                <w:color w:val="FF0000"/>
                <w:sz w:val="24"/>
                <w:szCs w:val="24"/>
              </w:rPr>
            </w:pPr>
            <w:r w:rsidRPr="00591F61">
              <w:rPr>
                <w:sz w:val="24"/>
                <w:szCs w:val="24"/>
              </w:rPr>
              <w:t>Баллы выставляются только за период итоговой аттестации</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10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 xml:space="preserve">14. Осуществление внутришкольного контроля, посещение и анализ уроков педагогов в текущем месяце </w:t>
            </w:r>
          </w:p>
          <w:p w:rsidR="00591F61" w:rsidRPr="00591F61" w:rsidRDefault="00591F61" w:rsidP="00591F61">
            <w:pPr>
              <w:widowControl/>
              <w:overflowPunct/>
              <w:autoSpaceDE/>
              <w:autoSpaceDN/>
              <w:adjustRightInd/>
              <w:jc w:val="both"/>
              <w:textAlignment w:val="auto"/>
              <w:rPr>
                <w:color w:val="FF0000"/>
                <w:sz w:val="24"/>
                <w:szCs w:val="24"/>
              </w:rPr>
            </w:pPr>
            <w:r w:rsidRPr="00591F61">
              <w:rPr>
                <w:sz w:val="24"/>
                <w:szCs w:val="24"/>
              </w:rPr>
              <w:t xml:space="preserve">- менее 2 </w:t>
            </w:r>
          </w:p>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 xml:space="preserve">- 3 и более </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15. Кураторство за молодыми специалистами (Указать какая работа проделана в текущем месяце)</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16. Разработка образовательных программ, рабочих программ, адаптированных программ, локальных правовых актов в текущем месяце. Функции контроля</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разработка программ;</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контрольная функция </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17. Подготовка и сопровождение педагогов в рамках аттестационных процессов в текущем месяце</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jc w:val="both"/>
              <w:textAlignment w:val="auto"/>
              <w:rPr>
                <w:rFonts w:eastAsia="Calibri"/>
                <w:bCs/>
                <w:sz w:val="24"/>
                <w:szCs w:val="24"/>
                <w:lang w:eastAsia="en-US"/>
              </w:rPr>
            </w:pPr>
            <w:r w:rsidRPr="00591F61">
              <w:rPr>
                <w:rFonts w:eastAsia="Calibri"/>
                <w:bCs/>
                <w:sz w:val="24"/>
                <w:szCs w:val="24"/>
                <w:lang w:eastAsia="en-US"/>
              </w:rPr>
              <w:t>Всего:</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4"/>
                <w:szCs w:val="24"/>
              </w:rPr>
            </w:pPr>
            <w:r w:rsidRPr="00591F61">
              <w:rPr>
                <w:b/>
                <w:bCs/>
                <w:sz w:val="24"/>
                <w:szCs w:val="24"/>
              </w:rPr>
              <w:t>40 б</w:t>
            </w: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b/>
                <w:bCs/>
                <w:sz w:val="24"/>
                <w:szCs w:val="24"/>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2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lastRenderedPageBreak/>
        <w:t xml:space="preserve">к Положению о стимулировании работников </w:t>
      </w:r>
    </w:p>
    <w:p w:rsidR="00591F61" w:rsidRPr="00591F61" w:rsidRDefault="00591F61" w:rsidP="00591F61">
      <w:pPr>
        <w:widowControl/>
        <w:overflowPunct/>
        <w:ind w:left="2548" w:right="-127" w:firstLine="284"/>
        <w:jc w:val="center"/>
        <w:textAlignment w:val="auto"/>
        <w:outlineLvl w:val="2"/>
        <w:rPr>
          <w:b/>
          <w:sz w:val="24"/>
          <w:szCs w:val="24"/>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Показатели и критерии оценки эффективности труда по должности:</w:t>
      </w:r>
    </w:p>
    <w:p w:rsidR="00591F61" w:rsidRPr="00591F61" w:rsidRDefault="00591F61" w:rsidP="00591F61">
      <w:pPr>
        <w:widowControl/>
        <w:overflowPunct/>
        <w:ind w:left="-284" w:right="-127"/>
        <w:jc w:val="center"/>
        <w:textAlignment w:val="auto"/>
        <w:outlineLvl w:val="2"/>
        <w:rPr>
          <w:b/>
          <w:bCs/>
          <w:sz w:val="24"/>
          <w:szCs w:val="24"/>
        </w:rPr>
      </w:pPr>
      <w:r w:rsidRPr="00591F61">
        <w:rPr>
          <w:b/>
          <w:sz w:val="24"/>
          <w:szCs w:val="24"/>
        </w:rPr>
        <w:t>«</w:t>
      </w:r>
      <w:r w:rsidRPr="00591F61">
        <w:rPr>
          <w:b/>
          <w:bCs/>
          <w:sz w:val="24"/>
          <w:szCs w:val="24"/>
        </w:rPr>
        <w:t>заместитель директора по воспитательной работе (ВР)», «педагог-организатор»</w:t>
      </w:r>
    </w:p>
    <w:p w:rsidR="00591F61" w:rsidRPr="00591F61" w:rsidRDefault="00591F61" w:rsidP="00591F61">
      <w:pPr>
        <w:widowControl/>
        <w:overflowPunct/>
        <w:ind w:left="-284" w:right="-127"/>
        <w:jc w:val="center"/>
        <w:textAlignment w:val="auto"/>
        <w:outlineLvl w:val="2"/>
        <w:rPr>
          <w:b/>
          <w:bCs/>
          <w:sz w:val="24"/>
          <w:szCs w:val="24"/>
        </w:rPr>
      </w:pPr>
    </w:p>
    <w:p w:rsidR="00591F61" w:rsidRPr="00591F61" w:rsidRDefault="00591F61" w:rsidP="00591F61">
      <w:pPr>
        <w:widowControl/>
        <w:overflowPunct/>
        <w:autoSpaceDE/>
        <w:autoSpaceDN/>
        <w:adjustRightInd/>
        <w:jc w:val="both"/>
        <w:textAlignment w:val="auto"/>
        <w:rPr>
          <w:b/>
          <w:sz w:val="8"/>
          <w:szCs w:val="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850"/>
        <w:gridCol w:w="709"/>
        <w:gridCol w:w="709"/>
        <w:gridCol w:w="709"/>
      </w:tblGrid>
      <w:tr w:rsidR="00591F61" w:rsidRPr="00591F61" w:rsidTr="00591F61">
        <w:tc>
          <w:tcPr>
            <w:tcW w:w="765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Показатели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Весовой коэффициент показателя</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Данные работника</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Данные комиссии</w:t>
            </w:r>
          </w:p>
        </w:tc>
      </w:tr>
      <w:tr w:rsidR="00591F61" w:rsidRPr="00591F61" w:rsidTr="00591F61">
        <w:trPr>
          <w:trHeight w:val="309"/>
        </w:trPr>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bCs/>
                <w:sz w:val="24"/>
                <w:szCs w:val="24"/>
              </w:rPr>
              <w:t>За интенсивность и высокие результаты работы</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xml:space="preserve">1. Наличие обучающихся – призеров муниципальных конференций, конкурсов, соревнований физкультурно-спортивной, художественно-эстетической, туристическо-краеведческой, военно-патриотической направленности (указать кто и где принимал участие </w:t>
            </w:r>
            <w:r w:rsidRPr="00591F61">
              <w:rPr>
                <w:rFonts w:eastAsia="Calibri"/>
                <w:color w:val="000000"/>
                <w:sz w:val="24"/>
                <w:szCs w:val="24"/>
                <w:lang w:eastAsia="en-US"/>
              </w:rPr>
              <w:t>в текущем месяце</w:t>
            </w:r>
            <w:r w:rsidRPr="00591F61">
              <w:rPr>
                <w:rFonts w:eastAsia="Calibri"/>
                <w:sz w:val="24"/>
                <w:szCs w:val="24"/>
                <w:lang w:eastAsia="en-US"/>
              </w:rPr>
              <w:t>).</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*Балл проставляется однократно, не суммируется</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xml:space="preserve">2. Наличие обучающихся, принимающих </w:t>
            </w:r>
            <w:r w:rsidRPr="00591F61">
              <w:rPr>
                <w:rFonts w:eastAsia="Calibri"/>
                <w:b/>
                <w:bCs/>
                <w:sz w:val="24"/>
                <w:szCs w:val="24"/>
                <w:lang w:eastAsia="en-US"/>
              </w:rPr>
              <w:t>очное</w:t>
            </w:r>
            <w:r w:rsidRPr="00591F61">
              <w:rPr>
                <w:rFonts w:eastAsia="Calibri"/>
                <w:sz w:val="24"/>
                <w:szCs w:val="24"/>
                <w:lang w:eastAsia="en-US"/>
              </w:rPr>
              <w:t xml:space="preserve"> участие в </w:t>
            </w:r>
            <w:r w:rsidRPr="00591F61">
              <w:rPr>
                <w:rFonts w:eastAsia="Calibri"/>
                <w:b/>
                <w:sz w:val="24"/>
                <w:szCs w:val="24"/>
                <w:lang w:eastAsia="en-US"/>
              </w:rPr>
              <w:t>региональных и всероссийских</w:t>
            </w:r>
            <w:r w:rsidRPr="00591F61">
              <w:rPr>
                <w:rFonts w:eastAsia="Calibri"/>
                <w:sz w:val="24"/>
                <w:szCs w:val="24"/>
                <w:lang w:eastAsia="en-US"/>
              </w:rPr>
              <w:t xml:space="preserve"> предметных олимпиадах, конкурсах, соревнованиях и пр.</w:t>
            </w:r>
          </w:p>
          <w:p w:rsidR="00591F61" w:rsidRPr="00591F61" w:rsidRDefault="00591F61" w:rsidP="00591F61">
            <w:pPr>
              <w:widowControl/>
              <w:numPr>
                <w:ilvl w:val="0"/>
                <w:numId w:val="6"/>
              </w:numPr>
              <w:overflowPunct/>
              <w:autoSpaceDE/>
              <w:autoSpaceDN/>
              <w:adjustRightInd/>
              <w:ind w:left="357" w:hanging="357"/>
              <w:jc w:val="both"/>
              <w:textAlignment w:val="auto"/>
              <w:rPr>
                <w:rFonts w:eastAsia="Calibri"/>
                <w:sz w:val="24"/>
                <w:szCs w:val="24"/>
                <w:lang w:eastAsia="en-US"/>
              </w:rPr>
            </w:pPr>
            <w:r w:rsidRPr="00591F61">
              <w:rPr>
                <w:rFonts w:eastAsia="Calibri"/>
                <w:sz w:val="24"/>
                <w:szCs w:val="24"/>
                <w:lang w:eastAsia="en-US"/>
              </w:rPr>
              <w:t>наличие победителей в региональных конкурсах или олимпиадах</w:t>
            </w:r>
          </w:p>
          <w:p w:rsidR="00591F61" w:rsidRPr="00591F61" w:rsidRDefault="00591F61" w:rsidP="00591F61">
            <w:pPr>
              <w:widowControl/>
              <w:numPr>
                <w:ilvl w:val="0"/>
                <w:numId w:val="6"/>
              </w:numPr>
              <w:overflowPunct/>
              <w:autoSpaceDE/>
              <w:autoSpaceDN/>
              <w:adjustRightInd/>
              <w:ind w:left="357" w:hanging="357"/>
              <w:jc w:val="both"/>
              <w:textAlignment w:val="auto"/>
              <w:rPr>
                <w:rFonts w:eastAsia="Calibri"/>
                <w:sz w:val="24"/>
                <w:szCs w:val="24"/>
                <w:lang w:eastAsia="en-US"/>
              </w:rPr>
            </w:pPr>
            <w:r w:rsidRPr="00591F61">
              <w:rPr>
                <w:rFonts w:eastAsia="Calibri"/>
                <w:sz w:val="24"/>
                <w:szCs w:val="24"/>
                <w:lang w:eastAsia="en-US"/>
              </w:rPr>
              <w:t>наличие победителей во всероссийских или международных конкурсах или олимпиадах</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*Балл проставляется однократно, по наибольшему показателю, не суммируется</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8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8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3. Наличие учителей, представивших свой опыт на муниципальном и региональном уровнях (</w:t>
            </w:r>
            <w:r w:rsidRPr="00591F61">
              <w:rPr>
                <w:rFonts w:eastAsia="Calibri"/>
                <w:b/>
                <w:bCs/>
                <w:sz w:val="24"/>
                <w:szCs w:val="24"/>
                <w:lang w:eastAsia="en-US"/>
              </w:rPr>
              <w:t>очно</w:t>
            </w:r>
            <w:r w:rsidRPr="00591F61">
              <w:rPr>
                <w:rFonts w:eastAsia="Calibri"/>
                <w:sz w:val="24"/>
                <w:szCs w:val="24"/>
                <w:lang w:eastAsia="en-US"/>
              </w:rPr>
              <w:t>)</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xml:space="preserve"> - участие и сопровождение педагогов ОО на муниципальном уровне</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участие и сопровождение педагогов ОО на региональном уровне</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 собственное участие</w:t>
            </w:r>
          </w:p>
          <w:p w:rsidR="00591F61" w:rsidRPr="00591F61" w:rsidRDefault="00591F61" w:rsidP="00591F61">
            <w:pPr>
              <w:widowControl/>
              <w:overflowPunct/>
              <w:autoSpaceDE/>
              <w:autoSpaceDN/>
              <w:adjustRightInd/>
              <w:jc w:val="both"/>
              <w:textAlignment w:val="auto"/>
              <w:rPr>
                <w:rFonts w:eastAsia="Calibri"/>
                <w:color w:val="FF0000"/>
                <w:sz w:val="24"/>
                <w:szCs w:val="24"/>
                <w:lang w:eastAsia="en-US"/>
              </w:rPr>
            </w:pPr>
            <w:r w:rsidRPr="00591F61">
              <w:rPr>
                <w:rFonts w:eastAsia="Calibri"/>
                <w:sz w:val="24"/>
                <w:szCs w:val="24"/>
                <w:lang w:eastAsia="en-US"/>
              </w:rPr>
              <w:t>(При выполнении нескольких критериев – баллы суммируются за каждого)</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Общественная работа – работа   в различных комиссиях (профком, аттестационная комиссия, бракеражная комиссия, стимулирующая комиссия и т.д.)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5.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4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b/>
                <w:bCs/>
                <w:sz w:val="24"/>
                <w:szCs w:val="24"/>
              </w:rPr>
              <w:t>За качество выполняемых работ</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6. Динамика количества обучающихся, состоящих на учете в ПДН, ТКДНиЗП, ВШУ в текущем месяце:</w:t>
            </w:r>
          </w:p>
          <w:p w:rsidR="00591F61" w:rsidRPr="00591F61" w:rsidRDefault="00591F61" w:rsidP="00591F61">
            <w:pPr>
              <w:widowControl/>
              <w:numPr>
                <w:ilvl w:val="0"/>
                <w:numId w:val="5"/>
              </w:numPr>
              <w:overflowPunct/>
              <w:autoSpaceDE/>
              <w:autoSpaceDN/>
              <w:adjustRightInd/>
              <w:ind w:left="142" w:hanging="77"/>
              <w:contextualSpacing/>
              <w:jc w:val="both"/>
              <w:textAlignment w:val="auto"/>
              <w:rPr>
                <w:rFonts w:eastAsia="Calibri"/>
                <w:sz w:val="24"/>
                <w:szCs w:val="24"/>
                <w:lang w:eastAsia="en-US"/>
              </w:rPr>
            </w:pPr>
            <w:r w:rsidRPr="00591F61">
              <w:rPr>
                <w:rFonts w:eastAsia="Calibri"/>
                <w:sz w:val="24"/>
                <w:szCs w:val="24"/>
                <w:lang w:eastAsia="en-US"/>
              </w:rPr>
              <w:t>снижение количества обучающихся</w:t>
            </w:r>
          </w:p>
          <w:p w:rsidR="00591F61" w:rsidRPr="00591F61" w:rsidRDefault="00591F61" w:rsidP="00591F61">
            <w:pPr>
              <w:widowControl/>
              <w:numPr>
                <w:ilvl w:val="0"/>
                <w:numId w:val="5"/>
              </w:numPr>
              <w:overflowPunct/>
              <w:autoSpaceDE/>
              <w:autoSpaceDN/>
              <w:adjustRightInd/>
              <w:ind w:left="142" w:hanging="77"/>
              <w:contextualSpacing/>
              <w:jc w:val="both"/>
              <w:textAlignment w:val="auto"/>
              <w:rPr>
                <w:rFonts w:eastAsia="Calibri"/>
                <w:sz w:val="24"/>
                <w:szCs w:val="24"/>
                <w:lang w:eastAsia="en-US"/>
              </w:rPr>
            </w:pPr>
            <w:r w:rsidRPr="00591F61">
              <w:rPr>
                <w:rFonts w:eastAsia="Calibri"/>
                <w:sz w:val="24"/>
                <w:szCs w:val="24"/>
                <w:lang w:eastAsia="en-US"/>
              </w:rPr>
              <w:t>сохранение количества на том же уровне</w:t>
            </w:r>
          </w:p>
          <w:p w:rsidR="00591F61" w:rsidRPr="00591F61" w:rsidRDefault="00591F61" w:rsidP="00591F61">
            <w:pPr>
              <w:widowControl/>
              <w:numPr>
                <w:ilvl w:val="0"/>
                <w:numId w:val="5"/>
              </w:numPr>
              <w:overflowPunct/>
              <w:autoSpaceDE/>
              <w:autoSpaceDN/>
              <w:adjustRightInd/>
              <w:ind w:left="142" w:hanging="77"/>
              <w:contextualSpacing/>
              <w:jc w:val="both"/>
              <w:textAlignment w:val="auto"/>
              <w:rPr>
                <w:rFonts w:eastAsia="Calibri"/>
                <w:sz w:val="24"/>
                <w:szCs w:val="24"/>
                <w:lang w:eastAsia="en-US"/>
              </w:rPr>
            </w:pPr>
            <w:r w:rsidRPr="00591F61">
              <w:rPr>
                <w:rFonts w:eastAsia="Calibri"/>
                <w:sz w:val="24"/>
                <w:szCs w:val="24"/>
                <w:lang w:eastAsia="en-US"/>
              </w:rPr>
              <w:t>увеличение количества обучающихся</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7. Проведение общественно полезных социальных акций (указать каких)</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8. Положительные публикации и сюжеты об образовательной организации в СМИ, на интернет- ресурсах (не свой сайт)</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9. Количество мероприятий с участием родителей:</w:t>
            </w:r>
          </w:p>
          <w:p w:rsidR="00591F61" w:rsidRPr="00591F61" w:rsidRDefault="00591F61" w:rsidP="00591F61">
            <w:pPr>
              <w:widowControl/>
              <w:numPr>
                <w:ilvl w:val="0"/>
                <w:numId w:val="10"/>
              </w:numPr>
              <w:overflowPunct/>
              <w:autoSpaceDE/>
              <w:autoSpaceDN/>
              <w:adjustRightInd/>
              <w:ind w:left="142" w:hanging="88"/>
              <w:contextualSpacing/>
              <w:jc w:val="both"/>
              <w:textAlignment w:val="auto"/>
              <w:rPr>
                <w:rFonts w:eastAsia="Calibri"/>
                <w:sz w:val="24"/>
                <w:szCs w:val="24"/>
                <w:lang w:eastAsia="en-US"/>
              </w:rPr>
            </w:pPr>
            <w:r w:rsidRPr="00591F61">
              <w:rPr>
                <w:rFonts w:eastAsia="Calibri"/>
                <w:sz w:val="24"/>
                <w:szCs w:val="24"/>
                <w:lang w:eastAsia="en-US"/>
              </w:rPr>
              <w:lastRenderedPageBreak/>
              <w:t>1-2 мероприятия</w:t>
            </w:r>
          </w:p>
          <w:p w:rsidR="00591F61" w:rsidRPr="00591F61" w:rsidRDefault="00591F61" w:rsidP="00591F61">
            <w:pPr>
              <w:widowControl/>
              <w:numPr>
                <w:ilvl w:val="0"/>
                <w:numId w:val="10"/>
              </w:numPr>
              <w:overflowPunct/>
              <w:autoSpaceDE/>
              <w:autoSpaceDN/>
              <w:adjustRightInd/>
              <w:ind w:left="142" w:hanging="88"/>
              <w:contextualSpacing/>
              <w:jc w:val="both"/>
              <w:textAlignment w:val="auto"/>
              <w:rPr>
                <w:rFonts w:eastAsia="Calibri"/>
                <w:sz w:val="24"/>
                <w:szCs w:val="24"/>
                <w:lang w:eastAsia="en-US"/>
              </w:rPr>
            </w:pPr>
            <w:r w:rsidRPr="00591F61">
              <w:rPr>
                <w:rFonts w:eastAsia="Calibri"/>
                <w:sz w:val="24"/>
                <w:szCs w:val="24"/>
                <w:lang w:eastAsia="en-US"/>
              </w:rPr>
              <w:t>3 и более</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lastRenderedPageBreak/>
              <w:t>1б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lastRenderedPageBreak/>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color w:val="FF0000"/>
                <w:sz w:val="24"/>
                <w:szCs w:val="24"/>
                <w:lang w:eastAsia="en-US"/>
              </w:rPr>
            </w:pPr>
            <w:r w:rsidRPr="00591F61">
              <w:rPr>
                <w:rFonts w:eastAsia="Calibri"/>
                <w:sz w:val="24"/>
                <w:szCs w:val="24"/>
                <w:lang w:eastAsia="en-US"/>
              </w:rPr>
              <w:lastRenderedPageBreak/>
              <w:t>10. Регулярное (не реже 2х раз в месяц) обновление сайта образовательной организации в части воспитательной работы</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rFonts w:eastAsia="Calibri"/>
                <w:sz w:val="24"/>
                <w:szCs w:val="24"/>
                <w:lang w:eastAsia="en-US"/>
              </w:rPr>
              <w:t>11. Использование новых форм в проведении мероприятий (указать что именно)</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12. Разработка образовательных программ, программы дополнительного образования, локальных правовых актов в текущем месяце. Функции контроля</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разработка программ;</w:t>
            </w:r>
          </w:p>
          <w:p w:rsidR="00591F61" w:rsidRPr="00591F61" w:rsidRDefault="00591F61" w:rsidP="00591F61">
            <w:pPr>
              <w:widowControl/>
              <w:overflowPunct/>
              <w:autoSpaceDE/>
              <w:autoSpaceDN/>
              <w:adjustRightInd/>
              <w:jc w:val="both"/>
              <w:textAlignment w:val="auto"/>
              <w:rPr>
                <w:rFonts w:eastAsia="Calibri"/>
                <w:sz w:val="24"/>
                <w:szCs w:val="24"/>
                <w:lang w:eastAsia="en-US"/>
              </w:rPr>
            </w:pPr>
            <w:r w:rsidRPr="00591F61">
              <w:rPr>
                <w:color w:val="000000"/>
                <w:sz w:val="24"/>
                <w:szCs w:val="24"/>
              </w:rPr>
              <w:t>- контрольная функция</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color w:val="000000"/>
                <w:sz w:val="24"/>
                <w:szCs w:val="24"/>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13. Охват  детей дополнительным образованием в ОО</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ниже 60 %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-61 – 80 %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свыше 80 %</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0</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14. Работа школьного музея. Оформление экспозиций, соответствующих памятным и праздничным датам в РФ</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контроль за музеем в текущем месяце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оформление экспозиций</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(Балл выставляется по наибольшему показателю)</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0,5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15. Снижение количества учащихся, стоящих на ВШК</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дети на внутришкольном контроле отсутствуют</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понижение количества детей по сравнению с отчетным периодом</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повышение количества детей по сравнению с отчетным периодом</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w:t>
            </w:r>
          </w:p>
          <w:p w:rsidR="00591F61" w:rsidRPr="00591F61" w:rsidRDefault="00591F61" w:rsidP="00591F61">
            <w:pPr>
              <w:widowControl/>
              <w:overflowPunct/>
              <w:autoSpaceDE/>
              <w:autoSpaceDN/>
              <w:adjustRightInd/>
              <w:jc w:val="center"/>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116.  Выполнение целевых показателей в оздоровительной кампании по классу (ЛОЛ, санкур, загородные лагеря) – устанавливается на период оздоровительной кампании – для классных руководителей</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65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spacing w:after="200" w:line="276" w:lineRule="auto"/>
              <w:ind w:left="720"/>
              <w:contextualSpacing/>
              <w:jc w:val="both"/>
              <w:textAlignment w:val="auto"/>
              <w:rPr>
                <w:rFonts w:eastAsia="Calibri"/>
                <w:b/>
                <w:sz w:val="24"/>
                <w:szCs w:val="24"/>
                <w:lang w:eastAsia="en-US"/>
              </w:rPr>
            </w:pPr>
            <w:r w:rsidRPr="00591F61">
              <w:rPr>
                <w:rFonts w:eastAsia="Calibri"/>
                <w:b/>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40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b/>
                <w:sz w:val="24"/>
                <w:szCs w:val="24"/>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jc w:val="both"/>
        <w:textAlignment w:val="auto"/>
        <w:rPr>
          <w:b/>
          <w:bCs/>
          <w:sz w:val="8"/>
          <w:szCs w:val="8"/>
        </w:rPr>
      </w:pP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3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sz w:val="24"/>
          <w:szCs w:val="24"/>
        </w:rPr>
      </w:pPr>
      <w:r w:rsidRPr="00591F61">
        <w:rPr>
          <w:sz w:val="24"/>
          <w:szCs w:val="24"/>
        </w:rPr>
        <w:t>МАОУ «Азигуловская СОШ»</w:t>
      </w:r>
    </w:p>
    <w:p w:rsidR="00591F61" w:rsidRPr="00591F61" w:rsidRDefault="00591F61" w:rsidP="00591F61">
      <w:pPr>
        <w:widowControl/>
        <w:overflowPunct/>
        <w:autoSpaceDE/>
        <w:autoSpaceDN/>
        <w:adjustRightInd/>
        <w:jc w:val="right"/>
        <w:textAlignment w:val="auto"/>
        <w:rPr>
          <w:b/>
          <w:bCs/>
          <w:sz w:val="8"/>
          <w:szCs w:val="8"/>
        </w:rPr>
      </w:pPr>
    </w:p>
    <w:p w:rsidR="00591F61" w:rsidRPr="00591F61" w:rsidRDefault="00591F61" w:rsidP="00591F61">
      <w:pPr>
        <w:widowControl/>
        <w:overflowPunct/>
        <w:ind w:left="-284" w:right="-127"/>
        <w:jc w:val="center"/>
        <w:textAlignment w:val="auto"/>
        <w:outlineLvl w:val="2"/>
        <w:rPr>
          <w:b/>
          <w:bCs/>
          <w:sz w:val="24"/>
          <w:szCs w:val="24"/>
        </w:rPr>
      </w:pPr>
      <w:r w:rsidRPr="00591F61">
        <w:rPr>
          <w:b/>
          <w:sz w:val="24"/>
          <w:szCs w:val="24"/>
        </w:rPr>
        <w:t xml:space="preserve">Показатели и критерии оценки эффективности труда </w:t>
      </w:r>
      <w:r w:rsidRPr="00591F61">
        <w:rPr>
          <w:b/>
          <w:bCs/>
          <w:sz w:val="24"/>
          <w:szCs w:val="24"/>
        </w:rPr>
        <w:t>главного бухгалтера</w:t>
      </w:r>
    </w:p>
    <w:p w:rsidR="00591F61" w:rsidRPr="00591F61" w:rsidRDefault="00591F61" w:rsidP="00591F61">
      <w:pPr>
        <w:widowControl/>
        <w:overflowPunct/>
        <w:ind w:left="-284" w:right="-127"/>
        <w:jc w:val="center"/>
        <w:textAlignment w:val="auto"/>
        <w:outlineLvl w:val="2"/>
        <w:rPr>
          <w:b/>
          <w:bCs/>
          <w:sz w:val="24"/>
          <w:szCs w:val="24"/>
        </w:rPr>
      </w:pPr>
    </w:p>
    <w:p w:rsidR="00591F61" w:rsidRPr="00591F61" w:rsidRDefault="00591F61" w:rsidP="00591F61">
      <w:pPr>
        <w:widowControl/>
        <w:overflowPunct/>
        <w:autoSpaceDE/>
        <w:autoSpaceDN/>
        <w:adjustRightInd/>
        <w:textAlignment w:val="auto"/>
        <w:rPr>
          <w:sz w:val="8"/>
          <w:szCs w:val="8"/>
        </w:rPr>
      </w:pPr>
    </w:p>
    <w:tbl>
      <w:tblPr>
        <w:tblW w:w="104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98"/>
        <w:gridCol w:w="850"/>
        <w:gridCol w:w="851"/>
        <w:gridCol w:w="709"/>
        <w:gridCol w:w="708"/>
      </w:tblGrid>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Показатели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Весовой коэффициент показателя</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Данные сотрудника</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Баллы комиссии</w:t>
            </w: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22"/>
                <w:szCs w:val="22"/>
              </w:rPr>
            </w:pPr>
            <w:r w:rsidRPr="00591F61">
              <w:rPr>
                <w:b/>
                <w:bCs/>
                <w:sz w:val="22"/>
                <w:szCs w:val="22"/>
              </w:rPr>
              <w:t>За интенсивность и высокие результаты работы</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 xml:space="preserve">1. Отсутствие замечаний по результатам проверок Финансового управления, Контрольно-счетного органа </w:t>
            </w:r>
            <w:r w:rsidRPr="00591F61">
              <w:rPr>
                <w:rFonts w:eastAsia="Calibri"/>
                <w:color w:val="000000"/>
                <w:sz w:val="22"/>
                <w:szCs w:val="22"/>
                <w:lang w:eastAsia="en-US"/>
              </w:rPr>
              <w:t>и иных контролирующих органов (показатель учитывается в течение квартала после проверки)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10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 xml:space="preserve">2. Отсутствие неправомерных и нецелевых расходов по итогам годовой проверки исполнения бюджета в ОО </w:t>
            </w:r>
            <w:r w:rsidRPr="00591F61">
              <w:rPr>
                <w:rFonts w:eastAsia="Calibri"/>
                <w:color w:val="000000"/>
                <w:sz w:val="22"/>
                <w:szCs w:val="22"/>
                <w:lang w:eastAsia="en-US"/>
              </w:rPr>
              <w:t>(показатель учитывается в течение года после проверки)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5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5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3. Отсутствие пеней, штрафов по итогам проверок ФНС, ФСС, ТМОФС, Пенсионного фонда РФ (показатель учитывается при наличии проверок)</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 xml:space="preserve">4. Качественное исполнение бюджета ОО по итогам собеседования в Управлении образования (отсутствие финансовых проблем в ОО, отсутствие дебиторской, кредиторской задолженности) – по итогам квартала </w:t>
            </w:r>
            <w:r w:rsidRPr="00591F61">
              <w:rPr>
                <w:rFonts w:eastAsia="Calibri"/>
                <w:color w:val="000000"/>
                <w:sz w:val="22"/>
                <w:szCs w:val="22"/>
                <w:lang w:eastAsia="en-US"/>
              </w:rPr>
              <w:t>(показатель учитывается в течение всего квартала)</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5. Общественная работа – работа  в различных комиссиях (профком, аттестационная комиссия, бракеражная комиссия, стимулирующая комиссия и т.д.)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2"/>
                <w:szCs w:val="22"/>
              </w:rPr>
            </w:pPr>
            <w:r w:rsidRPr="00591F61">
              <w:rPr>
                <w:color w:val="000000"/>
                <w:sz w:val="22"/>
                <w:szCs w:val="22"/>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2"/>
                <w:szCs w:val="22"/>
              </w:rPr>
            </w:pPr>
            <w:r w:rsidRPr="00591F61">
              <w:rPr>
                <w:color w:val="000000"/>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6.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rFonts w:eastAsia="Calibri"/>
                <w:sz w:val="22"/>
                <w:szCs w:val="22"/>
                <w:lang w:eastAsia="en-US"/>
              </w:rPr>
            </w:pPr>
            <w:r w:rsidRPr="00591F61">
              <w:rPr>
                <w:b/>
                <w:bCs/>
                <w:sz w:val="22"/>
                <w:szCs w:val="22"/>
              </w:rPr>
              <w:t>За качество выполняемых работ</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7. Высокий уровень подготовки экономических расчетов</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8. Наличие актуальной учетной политики в образовательной организации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9. Своевременная и полная подшивка документов по всем журналам за прошедший месяц, наличие всех подписей, оригиналов (не копий и сканов) первичных документов</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10.  Своевременное изменение планов закупок, планов-графиков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11. Корректировка планов ФХД, бюджетных смет, штатных расписаний в текущем месяце. Своевременное выполнение «передвижек»</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 xml:space="preserve"> 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2"/>
                <w:szCs w:val="22"/>
                <w:lang w:eastAsia="en-US"/>
              </w:rPr>
            </w:pPr>
            <w:r w:rsidRPr="00591F61">
              <w:rPr>
                <w:rFonts w:eastAsia="Calibri"/>
                <w:sz w:val="22"/>
                <w:szCs w:val="22"/>
                <w:lang w:eastAsia="en-US"/>
              </w:rPr>
              <w:t>12. Работа с поставщиками (заключение договоров, доп.соглашений, составление актов сверок, актов выполненных работ в течение месяца)</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2"/>
                <w:szCs w:val="22"/>
                <w:lang w:eastAsia="en-US"/>
              </w:rPr>
            </w:pPr>
            <w:r w:rsidRPr="00591F61">
              <w:rPr>
                <w:rFonts w:eastAsia="Calibri"/>
                <w:sz w:val="22"/>
                <w:szCs w:val="22"/>
                <w:lang w:eastAsia="en-US"/>
              </w:rPr>
              <w:t>13. Своевременная оплата по договорам, муниципальным контрактам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2"/>
                <w:szCs w:val="22"/>
                <w:lang w:eastAsia="en-US"/>
              </w:rPr>
            </w:pPr>
            <w:r w:rsidRPr="00591F61">
              <w:rPr>
                <w:rFonts w:eastAsia="Calibri"/>
                <w:sz w:val="22"/>
                <w:szCs w:val="22"/>
                <w:lang w:eastAsia="en-US"/>
              </w:rPr>
              <w:t>14. Проведение процедур торгов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2"/>
                <w:szCs w:val="22"/>
                <w:lang w:eastAsia="en-US"/>
              </w:rPr>
            </w:pPr>
            <w:r w:rsidRPr="00591F61">
              <w:rPr>
                <w:rFonts w:eastAsia="Calibri"/>
                <w:sz w:val="22"/>
                <w:szCs w:val="22"/>
                <w:lang w:eastAsia="en-US"/>
              </w:rPr>
              <w:t>15. Своевременная (без задержек и ошибок) выплата работникам заработной платы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2"/>
                <w:szCs w:val="22"/>
                <w:lang w:eastAsia="en-US"/>
              </w:rPr>
            </w:pPr>
            <w:r w:rsidRPr="00591F61">
              <w:rPr>
                <w:rFonts w:eastAsia="Calibri"/>
                <w:sz w:val="22"/>
                <w:szCs w:val="22"/>
                <w:lang w:eastAsia="en-US"/>
              </w:rPr>
              <w:t>16. Высокая исполнительская дисциплина. Оперативное предоставление информации по запросу руководства школы</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2"/>
                <w:szCs w:val="22"/>
                <w:lang w:eastAsia="en-US"/>
              </w:rPr>
            </w:pPr>
            <w:r w:rsidRPr="00591F61">
              <w:rPr>
                <w:rFonts w:eastAsia="Calibri"/>
                <w:sz w:val="22"/>
                <w:szCs w:val="22"/>
                <w:lang w:eastAsia="en-US"/>
              </w:rPr>
              <w:t xml:space="preserve">17. Работа с сайтами </w:t>
            </w:r>
            <w:r w:rsidRPr="00591F61">
              <w:rPr>
                <w:rFonts w:eastAsia="Calibri"/>
                <w:sz w:val="22"/>
                <w:szCs w:val="22"/>
                <w:lang w:val="en-US" w:eastAsia="en-US"/>
              </w:rPr>
              <w:t>bus</w:t>
            </w:r>
            <w:r w:rsidRPr="00591F61">
              <w:rPr>
                <w:rFonts w:eastAsia="Calibri"/>
                <w:sz w:val="22"/>
                <w:szCs w:val="22"/>
                <w:lang w:eastAsia="en-US"/>
              </w:rPr>
              <w:t>.</w:t>
            </w:r>
            <w:r w:rsidRPr="00591F61">
              <w:rPr>
                <w:rFonts w:eastAsia="Calibri"/>
                <w:sz w:val="22"/>
                <w:szCs w:val="22"/>
                <w:lang w:val="en-US" w:eastAsia="en-US"/>
              </w:rPr>
              <w:t>gov</w:t>
            </w:r>
            <w:r w:rsidRPr="00591F61">
              <w:rPr>
                <w:rFonts w:eastAsia="Calibri"/>
                <w:sz w:val="22"/>
                <w:szCs w:val="22"/>
                <w:lang w:eastAsia="en-US"/>
              </w:rPr>
              <w:t>.</w:t>
            </w:r>
            <w:r w:rsidRPr="00591F61">
              <w:rPr>
                <w:rFonts w:eastAsia="Calibri"/>
                <w:sz w:val="22"/>
                <w:szCs w:val="22"/>
                <w:lang w:val="en-US" w:eastAsia="en-US"/>
              </w:rPr>
              <w:t>ru</w:t>
            </w:r>
            <w:r w:rsidRPr="00591F61">
              <w:rPr>
                <w:rFonts w:eastAsia="Calibri"/>
                <w:sz w:val="22"/>
                <w:szCs w:val="22"/>
                <w:lang w:eastAsia="en-US"/>
              </w:rPr>
              <w:t xml:space="preserve">, </w:t>
            </w:r>
            <w:r w:rsidRPr="00591F61">
              <w:rPr>
                <w:rFonts w:eastAsia="Calibri"/>
                <w:sz w:val="22"/>
                <w:szCs w:val="22"/>
                <w:lang w:val="en-US" w:eastAsia="en-US"/>
              </w:rPr>
              <w:t>zakupki</w:t>
            </w:r>
            <w:r w:rsidRPr="00591F61">
              <w:rPr>
                <w:rFonts w:eastAsia="Calibri"/>
                <w:sz w:val="22"/>
                <w:szCs w:val="22"/>
                <w:lang w:eastAsia="en-US"/>
              </w:rPr>
              <w:t>.</w:t>
            </w:r>
            <w:r w:rsidRPr="00591F61">
              <w:rPr>
                <w:rFonts w:eastAsia="Calibri"/>
                <w:sz w:val="22"/>
                <w:szCs w:val="22"/>
                <w:lang w:val="en-US" w:eastAsia="en-US"/>
              </w:rPr>
              <w:t>gov</w:t>
            </w:r>
            <w:r w:rsidRPr="00591F61">
              <w:rPr>
                <w:rFonts w:eastAsia="Calibri"/>
                <w:sz w:val="22"/>
                <w:szCs w:val="22"/>
                <w:lang w:eastAsia="en-US"/>
              </w:rPr>
              <w:t>.</w:t>
            </w:r>
            <w:r w:rsidRPr="00591F61">
              <w:rPr>
                <w:rFonts w:eastAsia="Calibri"/>
                <w:sz w:val="22"/>
                <w:szCs w:val="22"/>
                <w:lang w:val="en-US" w:eastAsia="en-US"/>
              </w:rPr>
              <w:t>ru</w:t>
            </w:r>
            <w:r w:rsidRPr="00591F61">
              <w:rPr>
                <w:rFonts w:eastAsia="Calibri"/>
                <w:sz w:val="22"/>
                <w:szCs w:val="22"/>
                <w:lang w:eastAsia="en-US"/>
              </w:rPr>
              <w:t>, иными сайтами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2"/>
                <w:szCs w:val="22"/>
                <w:lang w:eastAsia="en-US"/>
              </w:rPr>
            </w:pPr>
            <w:r w:rsidRPr="00591F61">
              <w:rPr>
                <w:rFonts w:eastAsia="Calibri"/>
                <w:sz w:val="22"/>
                <w:szCs w:val="22"/>
                <w:lang w:eastAsia="en-US"/>
              </w:rPr>
              <w:t xml:space="preserve">18. Ведение претензионно-исковой работы с контрагентами в текущем </w:t>
            </w:r>
            <w:r w:rsidRPr="00591F61">
              <w:rPr>
                <w:rFonts w:eastAsia="Calibri"/>
                <w:sz w:val="22"/>
                <w:szCs w:val="22"/>
                <w:lang w:eastAsia="en-US"/>
              </w:rPr>
              <w:lastRenderedPageBreak/>
              <w:t>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lastRenderedPageBreak/>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30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2"/>
                <w:szCs w:val="22"/>
                <w:lang w:eastAsia="en-US"/>
              </w:rPr>
            </w:pPr>
            <w:r w:rsidRPr="00591F61">
              <w:rPr>
                <w:rFonts w:eastAsia="Calibri"/>
                <w:b/>
                <w:bCs/>
                <w:sz w:val="22"/>
                <w:szCs w:val="22"/>
                <w:lang w:eastAsia="en-US"/>
              </w:rPr>
              <w:lastRenderedPageBreak/>
              <w:t>Всего:</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2"/>
                <w:szCs w:val="22"/>
              </w:rPr>
            </w:pPr>
            <w:r w:rsidRPr="00591F61">
              <w:rPr>
                <w:b/>
                <w:bCs/>
                <w:sz w:val="22"/>
                <w:szCs w:val="22"/>
              </w:rPr>
              <w:t>40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2"/>
                <w:szCs w:val="22"/>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2"/>
                <w:szCs w:val="22"/>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4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bCs/>
          <w:sz w:val="24"/>
          <w:szCs w:val="24"/>
        </w:rPr>
      </w:pPr>
      <w:r w:rsidRPr="00591F61">
        <w:rPr>
          <w:b/>
          <w:sz w:val="24"/>
          <w:szCs w:val="24"/>
        </w:rPr>
        <w:t xml:space="preserve">Показатели и критерии оценки эффективности труда </w:t>
      </w:r>
      <w:r w:rsidRPr="00591F61">
        <w:rPr>
          <w:b/>
          <w:bCs/>
          <w:sz w:val="24"/>
          <w:szCs w:val="24"/>
        </w:rPr>
        <w:t>бухгалтера</w:t>
      </w:r>
    </w:p>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textAlignment w:val="auto"/>
        <w:rPr>
          <w:sz w:val="8"/>
          <w:szCs w:val="8"/>
        </w:rPr>
      </w:pPr>
    </w:p>
    <w:tbl>
      <w:tblPr>
        <w:tblW w:w="104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4"/>
        <w:gridCol w:w="993"/>
        <w:gridCol w:w="708"/>
        <w:gridCol w:w="851"/>
        <w:gridCol w:w="850"/>
      </w:tblGrid>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Показатели</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Весовой коэффициент показателя</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Максимальный балл</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Данные сотрудника</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Баллы комиссии</w:t>
            </w: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23"/>
                <w:szCs w:val="23"/>
              </w:rPr>
            </w:pPr>
            <w:r w:rsidRPr="00591F61">
              <w:rPr>
                <w:b/>
                <w:bCs/>
                <w:sz w:val="23"/>
                <w:szCs w:val="23"/>
              </w:rPr>
              <w:t>За интенсивность и высокие результаты работы</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3"/>
                <w:szCs w:val="23"/>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3"/>
                <w:szCs w:val="23"/>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3"/>
                <w:szCs w:val="23"/>
                <w:lang w:eastAsia="en-US"/>
              </w:rPr>
            </w:pPr>
            <w:r w:rsidRPr="00591F61">
              <w:rPr>
                <w:rFonts w:eastAsia="Calibri"/>
                <w:sz w:val="23"/>
                <w:szCs w:val="23"/>
                <w:lang w:eastAsia="en-US"/>
              </w:rPr>
              <w:t xml:space="preserve">1. Отсутствие замечаний по результатам проверок Финансового управления, Контрольно-счетного органа </w:t>
            </w:r>
            <w:r w:rsidRPr="00591F61">
              <w:rPr>
                <w:rFonts w:eastAsia="Calibri"/>
                <w:color w:val="000000"/>
                <w:sz w:val="23"/>
                <w:szCs w:val="23"/>
                <w:lang w:eastAsia="en-US"/>
              </w:rPr>
              <w:t>и иных контролирующих органов (показатель учитывается в течение квартала после проверки)</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5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5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3"/>
                <w:szCs w:val="23"/>
                <w:lang w:eastAsia="en-US"/>
              </w:rPr>
            </w:pPr>
            <w:r w:rsidRPr="00591F61">
              <w:rPr>
                <w:rFonts w:eastAsia="Calibri"/>
                <w:sz w:val="23"/>
                <w:szCs w:val="23"/>
                <w:lang w:eastAsia="en-US"/>
              </w:rPr>
              <w:t xml:space="preserve">2. Отсутствие неправомерных и нецелевых расходов по итогам годовой проверки исполнения бюджета в ОО </w:t>
            </w:r>
            <w:r w:rsidRPr="00591F61">
              <w:rPr>
                <w:rFonts w:eastAsia="Calibri"/>
                <w:color w:val="000000"/>
                <w:sz w:val="23"/>
                <w:szCs w:val="23"/>
                <w:lang w:eastAsia="en-US"/>
              </w:rPr>
              <w:t>(показатель учитывается в течение года после проверки)</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5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5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3"/>
                <w:szCs w:val="23"/>
                <w:lang w:eastAsia="en-US"/>
              </w:rPr>
            </w:pPr>
            <w:r w:rsidRPr="00591F61">
              <w:rPr>
                <w:rFonts w:eastAsia="Calibri"/>
                <w:sz w:val="23"/>
                <w:szCs w:val="23"/>
                <w:lang w:eastAsia="en-US"/>
              </w:rPr>
              <w:t>3. Отсутствие пеней, штрафов по итогам проверок ФНС, ФСС, ТМОФС, Пенсионного фонда РФ (при наличии проверок)</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5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5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3"/>
                <w:szCs w:val="23"/>
                <w:lang w:eastAsia="en-US"/>
              </w:rPr>
            </w:pPr>
            <w:r w:rsidRPr="00591F61">
              <w:rPr>
                <w:rFonts w:eastAsia="Calibri"/>
                <w:sz w:val="23"/>
                <w:szCs w:val="23"/>
                <w:lang w:eastAsia="en-US"/>
              </w:rPr>
              <w:t>4. Качественное исполнение бюджета ОО по итогам собеседования в Управлении образования (отсутствие финансовых проблем в ОО, отсутствие дебиторской, кредиторской задолженности) – по итогам квартала.</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5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5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3"/>
                <w:szCs w:val="23"/>
              </w:rPr>
            </w:pPr>
            <w:r w:rsidRPr="00591F61">
              <w:rPr>
                <w:color w:val="000000"/>
                <w:sz w:val="23"/>
                <w:szCs w:val="23"/>
              </w:rPr>
              <w:t>5. Общественная работа – работа   в различных комиссиях (профком, аттестационная комиссия, бракеражная комиссия, стимулирующая комиссия и т.д.)</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3"/>
                <w:szCs w:val="23"/>
              </w:rPr>
            </w:pPr>
            <w:r w:rsidRPr="00591F61">
              <w:rPr>
                <w:color w:val="000000"/>
                <w:sz w:val="23"/>
                <w:szCs w:val="23"/>
              </w:rPr>
              <w:t>2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3"/>
                <w:szCs w:val="23"/>
              </w:rPr>
            </w:pPr>
            <w:r w:rsidRPr="00591F61">
              <w:rPr>
                <w:color w:val="000000"/>
                <w:sz w:val="23"/>
                <w:szCs w:val="23"/>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3"/>
                <w:szCs w:val="23"/>
              </w:rPr>
            </w:pPr>
            <w:r w:rsidRPr="00591F61">
              <w:rPr>
                <w:color w:val="000000"/>
                <w:sz w:val="23"/>
                <w:szCs w:val="23"/>
              </w:rPr>
              <w:t xml:space="preserve">6.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3"/>
                <w:szCs w:val="23"/>
              </w:rPr>
            </w:pPr>
            <w:r w:rsidRPr="00591F61">
              <w:rPr>
                <w:color w:val="000000"/>
                <w:sz w:val="23"/>
                <w:szCs w:val="23"/>
              </w:rPr>
              <w:t>до 2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3"/>
                <w:szCs w:val="23"/>
              </w:rPr>
            </w:pPr>
            <w:r w:rsidRPr="00591F61">
              <w:rPr>
                <w:color w:val="000000"/>
                <w:sz w:val="23"/>
                <w:szCs w:val="23"/>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rFonts w:eastAsia="Calibri"/>
                <w:sz w:val="23"/>
                <w:szCs w:val="23"/>
                <w:lang w:eastAsia="en-US"/>
              </w:rPr>
            </w:pPr>
            <w:r w:rsidRPr="00591F61">
              <w:rPr>
                <w:b/>
                <w:bCs/>
                <w:sz w:val="23"/>
                <w:szCs w:val="23"/>
              </w:rPr>
              <w:t>За качество выполняемых работ</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70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3"/>
                <w:szCs w:val="23"/>
                <w:lang w:eastAsia="en-US"/>
              </w:rPr>
            </w:pPr>
            <w:r w:rsidRPr="00591F61">
              <w:rPr>
                <w:rFonts w:eastAsia="Calibri"/>
                <w:sz w:val="23"/>
                <w:szCs w:val="23"/>
                <w:lang w:eastAsia="en-US"/>
              </w:rPr>
              <w:t>7 Высокий уровень подготовки экономических расчетов</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3"/>
                <w:szCs w:val="23"/>
                <w:lang w:eastAsia="en-US"/>
              </w:rPr>
            </w:pPr>
            <w:r w:rsidRPr="00591F61">
              <w:rPr>
                <w:rFonts w:eastAsia="Calibri"/>
                <w:sz w:val="23"/>
                <w:szCs w:val="23"/>
                <w:lang w:eastAsia="en-US"/>
              </w:rPr>
              <w:t>8. Своевременная и полная подшивка документов по всем журналам за прошедший месяц, наличие всех подписей, оригиналов (не копий и сканов) первичных документов</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2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3"/>
                <w:szCs w:val="23"/>
                <w:lang w:eastAsia="en-US"/>
              </w:rPr>
            </w:pPr>
            <w:r w:rsidRPr="00591F61">
              <w:rPr>
                <w:rFonts w:eastAsia="Calibri"/>
                <w:sz w:val="23"/>
                <w:szCs w:val="23"/>
                <w:lang w:eastAsia="en-US"/>
              </w:rPr>
              <w:t>9.  Изменение планов закупок, планов-графиков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3"/>
                <w:szCs w:val="23"/>
                <w:lang w:eastAsia="en-US"/>
              </w:rPr>
            </w:pPr>
            <w:r w:rsidRPr="00591F61">
              <w:rPr>
                <w:rFonts w:eastAsia="Calibri"/>
                <w:sz w:val="23"/>
                <w:szCs w:val="23"/>
                <w:lang w:eastAsia="en-US"/>
              </w:rPr>
              <w:t>10. Корректировка планов ФХД, бюджетных смет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 xml:space="preserve"> 1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3"/>
                <w:szCs w:val="23"/>
                <w:lang w:eastAsia="en-US"/>
              </w:rPr>
            </w:pPr>
            <w:r w:rsidRPr="00591F61">
              <w:rPr>
                <w:rFonts w:eastAsia="Calibri"/>
                <w:sz w:val="23"/>
                <w:szCs w:val="23"/>
                <w:lang w:eastAsia="en-US"/>
              </w:rPr>
              <w:t>11. Работа с поставщиками (заключение договоров, доп.соглашений, составление актов сверок)</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2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3"/>
                <w:szCs w:val="23"/>
                <w:lang w:eastAsia="en-US"/>
              </w:rPr>
            </w:pPr>
            <w:r w:rsidRPr="00591F61">
              <w:rPr>
                <w:rFonts w:eastAsia="Calibri"/>
                <w:sz w:val="23"/>
                <w:szCs w:val="23"/>
                <w:lang w:eastAsia="en-US"/>
              </w:rPr>
              <w:t>12. Своевременная оплата по договорам, муниципальным контрактам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3"/>
                <w:szCs w:val="23"/>
                <w:lang w:eastAsia="en-US"/>
              </w:rPr>
            </w:pPr>
            <w:r w:rsidRPr="00591F61">
              <w:rPr>
                <w:rFonts w:eastAsia="Calibri"/>
                <w:sz w:val="23"/>
                <w:szCs w:val="23"/>
                <w:lang w:eastAsia="en-US"/>
              </w:rPr>
              <w:t>13. Проведение процедур торгов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3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3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3"/>
                <w:szCs w:val="23"/>
                <w:lang w:eastAsia="en-US"/>
              </w:rPr>
            </w:pPr>
            <w:r w:rsidRPr="00591F61">
              <w:rPr>
                <w:rFonts w:eastAsia="Calibri"/>
                <w:sz w:val="23"/>
                <w:szCs w:val="23"/>
                <w:lang w:eastAsia="en-US"/>
              </w:rPr>
              <w:t>14. Своевременная (без задержек и ошибок) выплата работникам заработной платы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2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3"/>
                <w:szCs w:val="23"/>
                <w:lang w:eastAsia="en-US"/>
              </w:rPr>
            </w:pPr>
            <w:r w:rsidRPr="00591F61">
              <w:rPr>
                <w:rFonts w:eastAsia="Calibri"/>
                <w:sz w:val="23"/>
                <w:szCs w:val="23"/>
                <w:lang w:eastAsia="en-US"/>
              </w:rPr>
              <w:t>15. Высокая исполнительская дисциплина. Оперативное предоставление информации по запросу руководства школы</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1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tabs>
                <w:tab w:val="left" w:pos="3615"/>
              </w:tabs>
              <w:overflowPunct/>
              <w:autoSpaceDE/>
              <w:autoSpaceDN/>
              <w:adjustRightInd/>
              <w:textAlignment w:val="auto"/>
              <w:rPr>
                <w:rFonts w:eastAsia="Calibri"/>
                <w:sz w:val="23"/>
                <w:szCs w:val="23"/>
                <w:lang w:eastAsia="en-US"/>
              </w:rPr>
            </w:pPr>
            <w:r w:rsidRPr="00591F61">
              <w:rPr>
                <w:rFonts w:eastAsia="Calibri"/>
                <w:sz w:val="23"/>
                <w:szCs w:val="23"/>
                <w:lang w:eastAsia="en-US"/>
              </w:rPr>
              <w:t xml:space="preserve">16. Работа с сайтами </w:t>
            </w:r>
            <w:r w:rsidRPr="00591F61">
              <w:rPr>
                <w:rFonts w:eastAsia="Calibri"/>
                <w:sz w:val="23"/>
                <w:szCs w:val="23"/>
                <w:lang w:val="en-US" w:eastAsia="en-US"/>
              </w:rPr>
              <w:t>bus</w:t>
            </w:r>
            <w:r w:rsidRPr="00591F61">
              <w:rPr>
                <w:rFonts w:eastAsia="Calibri"/>
                <w:sz w:val="23"/>
                <w:szCs w:val="23"/>
                <w:lang w:eastAsia="en-US"/>
              </w:rPr>
              <w:t>.</w:t>
            </w:r>
            <w:r w:rsidRPr="00591F61">
              <w:rPr>
                <w:rFonts w:eastAsia="Calibri"/>
                <w:sz w:val="23"/>
                <w:szCs w:val="23"/>
                <w:lang w:val="en-US" w:eastAsia="en-US"/>
              </w:rPr>
              <w:t>gov</w:t>
            </w:r>
            <w:r w:rsidRPr="00591F61">
              <w:rPr>
                <w:rFonts w:eastAsia="Calibri"/>
                <w:sz w:val="23"/>
                <w:szCs w:val="23"/>
                <w:lang w:eastAsia="en-US"/>
              </w:rPr>
              <w:t>.</w:t>
            </w:r>
            <w:r w:rsidRPr="00591F61">
              <w:rPr>
                <w:rFonts w:eastAsia="Calibri"/>
                <w:sz w:val="23"/>
                <w:szCs w:val="23"/>
                <w:lang w:val="en-US" w:eastAsia="en-US"/>
              </w:rPr>
              <w:t>ru</w:t>
            </w:r>
            <w:r w:rsidRPr="00591F61">
              <w:rPr>
                <w:rFonts w:eastAsia="Calibri"/>
                <w:sz w:val="23"/>
                <w:szCs w:val="23"/>
                <w:lang w:eastAsia="en-US"/>
              </w:rPr>
              <w:t xml:space="preserve">, </w:t>
            </w:r>
            <w:r w:rsidRPr="00591F61">
              <w:rPr>
                <w:rFonts w:eastAsia="Calibri"/>
                <w:sz w:val="23"/>
                <w:szCs w:val="23"/>
                <w:lang w:val="en-US" w:eastAsia="en-US"/>
              </w:rPr>
              <w:t>zakupki</w:t>
            </w:r>
            <w:r w:rsidRPr="00591F61">
              <w:rPr>
                <w:rFonts w:eastAsia="Calibri"/>
                <w:sz w:val="23"/>
                <w:szCs w:val="23"/>
                <w:lang w:eastAsia="en-US"/>
              </w:rPr>
              <w:t>.</w:t>
            </w:r>
            <w:r w:rsidRPr="00591F61">
              <w:rPr>
                <w:rFonts w:eastAsia="Calibri"/>
                <w:sz w:val="23"/>
                <w:szCs w:val="23"/>
                <w:lang w:val="en-US" w:eastAsia="en-US"/>
              </w:rPr>
              <w:t>gov</w:t>
            </w:r>
            <w:r w:rsidRPr="00591F61">
              <w:rPr>
                <w:rFonts w:eastAsia="Calibri"/>
                <w:sz w:val="23"/>
                <w:szCs w:val="23"/>
                <w:lang w:eastAsia="en-US"/>
              </w:rPr>
              <w:t>.</w:t>
            </w:r>
            <w:r w:rsidRPr="00591F61">
              <w:rPr>
                <w:rFonts w:eastAsia="Calibri"/>
                <w:sz w:val="23"/>
                <w:szCs w:val="23"/>
                <w:lang w:val="en-US" w:eastAsia="en-US"/>
              </w:rPr>
              <w:t>ru</w:t>
            </w:r>
            <w:r w:rsidRPr="00591F61">
              <w:rPr>
                <w:rFonts w:eastAsia="Calibri"/>
                <w:sz w:val="23"/>
                <w:szCs w:val="23"/>
                <w:lang w:eastAsia="en-US"/>
              </w:rPr>
              <w:t>, иными сайтами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2 б.</w:t>
            </w: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3"/>
                <w:szCs w:val="23"/>
              </w:rPr>
            </w:pPr>
            <w:r w:rsidRPr="00591F61">
              <w:rPr>
                <w:sz w:val="23"/>
                <w:szCs w:val="23"/>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3"/>
                <w:szCs w:val="23"/>
              </w:rPr>
            </w:pPr>
          </w:p>
        </w:tc>
      </w:tr>
      <w:tr w:rsidR="00591F61" w:rsidRPr="00591F61" w:rsidTr="00591F61">
        <w:tc>
          <w:tcPr>
            <w:tcW w:w="70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3"/>
                <w:szCs w:val="23"/>
                <w:lang w:eastAsia="en-US"/>
              </w:rPr>
            </w:pPr>
            <w:r w:rsidRPr="00591F61">
              <w:rPr>
                <w:rFonts w:eastAsia="Calibri"/>
                <w:b/>
                <w:bCs/>
                <w:sz w:val="23"/>
                <w:szCs w:val="23"/>
                <w:lang w:eastAsia="en-US"/>
              </w:rPr>
              <w:t>Всего:</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3"/>
                <w:szCs w:val="23"/>
              </w:rPr>
            </w:pPr>
          </w:p>
        </w:tc>
        <w:tc>
          <w:tcPr>
            <w:tcW w:w="70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3"/>
                <w:szCs w:val="23"/>
              </w:rPr>
            </w:pPr>
            <w:r w:rsidRPr="00591F61">
              <w:rPr>
                <w:b/>
                <w:bCs/>
                <w:sz w:val="23"/>
                <w:szCs w:val="23"/>
              </w:rPr>
              <w:t>40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3"/>
                <w:szCs w:val="23"/>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3"/>
                <w:szCs w:val="23"/>
              </w:rPr>
            </w:pPr>
          </w:p>
        </w:tc>
      </w:tr>
    </w:tbl>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5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autoSpaceDE/>
        <w:autoSpaceDN/>
        <w:adjustRightInd/>
        <w:jc w:val="center"/>
        <w:textAlignment w:val="auto"/>
        <w:rPr>
          <w:b/>
          <w:bCs/>
          <w:sz w:val="24"/>
          <w:szCs w:val="24"/>
        </w:rPr>
      </w:pPr>
      <w:r w:rsidRPr="00591F61">
        <w:rPr>
          <w:b/>
          <w:sz w:val="24"/>
          <w:szCs w:val="24"/>
        </w:rPr>
        <w:t>Показатели и критерии оценки эффективности труда</w:t>
      </w:r>
    </w:p>
    <w:p w:rsidR="00591F61" w:rsidRPr="00591F61" w:rsidRDefault="00591F61" w:rsidP="00591F61">
      <w:pPr>
        <w:widowControl/>
        <w:overflowPunct/>
        <w:autoSpaceDE/>
        <w:autoSpaceDN/>
        <w:adjustRightInd/>
        <w:jc w:val="center"/>
        <w:textAlignment w:val="auto"/>
        <w:rPr>
          <w:sz w:val="24"/>
          <w:szCs w:val="24"/>
        </w:rPr>
      </w:pPr>
      <w:r w:rsidRPr="00591F61">
        <w:rPr>
          <w:b/>
          <w:bCs/>
          <w:sz w:val="24"/>
          <w:szCs w:val="24"/>
        </w:rPr>
        <w:t>по должности</w:t>
      </w:r>
      <w:r w:rsidRPr="00591F61">
        <w:rPr>
          <w:b/>
          <w:sz w:val="24"/>
          <w:szCs w:val="24"/>
        </w:rPr>
        <w:t xml:space="preserve"> «Специалист по кадрам»</w:t>
      </w:r>
    </w:p>
    <w:p w:rsidR="00591F61" w:rsidRPr="00591F61" w:rsidRDefault="00591F61" w:rsidP="00591F61">
      <w:pPr>
        <w:widowControl/>
        <w:overflowPunct/>
        <w:autoSpaceDE/>
        <w:autoSpaceDN/>
        <w:adjustRightInd/>
        <w:textAlignment w:val="auto"/>
        <w:rPr>
          <w:sz w:val="8"/>
          <w:szCs w:val="8"/>
        </w:rPr>
      </w:pPr>
    </w:p>
    <w:tbl>
      <w:tblPr>
        <w:tblW w:w="102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49"/>
        <w:gridCol w:w="850"/>
        <w:gridCol w:w="709"/>
        <w:gridCol w:w="709"/>
        <w:gridCol w:w="567"/>
      </w:tblGrid>
      <w:tr w:rsidR="00591F61" w:rsidRPr="00591F61" w:rsidTr="00591F61">
        <w:tc>
          <w:tcPr>
            <w:tcW w:w="744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Показатели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Весовой коэффициент показателя</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Данные сотрудника</w:t>
            </w:r>
          </w:p>
        </w:tc>
        <w:tc>
          <w:tcPr>
            <w:tcW w:w="56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Баллы комиссии</w:t>
            </w: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22"/>
                <w:szCs w:val="22"/>
              </w:rPr>
            </w:pPr>
            <w:r w:rsidRPr="00591F61">
              <w:rPr>
                <w:b/>
                <w:bCs/>
                <w:sz w:val="22"/>
                <w:szCs w:val="22"/>
              </w:rPr>
              <w:t>За интенсивность и высокие результаты работы</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 xml:space="preserve">1.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2"/>
                <w:szCs w:val="22"/>
              </w:rPr>
            </w:pPr>
            <w:r w:rsidRPr="00591F61">
              <w:rPr>
                <w:color w:val="000000"/>
                <w:sz w:val="22"/>
                <w:szCs w:val="22"/>
              </w:rPr>
              <w:t>до 4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2"/>
                <w:szCs w:val="22"/>
              </w:rPr>
            </w:pPr>
            <w:r w:rsidRPr="00591F61">
              <w:rPr>
                <w:color w:val="000000"/>
                <w:sz w:val="22"/>
                <w:szCs w:val="22"/>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sz w:val="22"/>
                <w:szCs w:val="22"/>
              </w:rPr>
            </w:pPr>
            <w:r w:rsidRPr="00591F61">
              <w:rPr>
                <w:color w:val="000000"/>
                <w:sz w:val="22"/>
                <w:szCs w:val="22"/>
              </w:rPr>
              <w:t xml:space="preserve">2. Отсутствие нарушений трудового и иного законодательства РФ в кадровой работе  - по итогам проверок Управления образования, Госинспекции труда, профсоюзной </w:t>
            </w:r>
            <w:r w:rsidRPr="00591F61">
              <w:rPr>
                <w:sz w:val="22"/>
                <w:szCs w:val="22"/>
              </w:rPr>
              <w:t>организации и</w:t>
            </w:r>
            <w:r w:rsidRPr="00591F61">
              <w:rPr>
                <w:color w:val="FF0000"/>
                <w:sz w:val="22"/>
                <w:szCs w:val="22"/>
              </w:rPr>
              <w:t xml:space="preserve"> </w:t>
            </w:r>
            <w:r w:rsidRPr="00591F61">
              <w:rPr>
                <w:sz w:val="22"/>
                <w:szCs w:val="22"/>
              </w:rPr>
              <w:t xml:space="preserve">иных органов (заполняется при наличии проверок). </w:t>
            </w:r>
          </w:p>
          <w:p w:rsidR="00591F61" w:rsidRPr="00591F61" w:rsidRDefault="00591F61" w:rsidP="00591F61">
            <w:pPr>
              <w:widowControl/>
              <w:overflowPunct/>
              <w:autoSpaceDE/>
              <w:autoSpaceDN/>
              <w:adjustRightInd/>
              <w:textAlignment w:val="auto"/>
              <w:rPr>
                <w:color w:val="000000"/>
                <w:sz w:val="22"/>
                <w:szCs w:val="22"/>
              </w:rPr>
            </w:pPr>
            <w:r w:rsidRPr="00591F61">
              <w:rPr>
                <w:sz w:val="22"/>
                <w:szCs w:val="22"/>
              </w:rPr>
              <w:t xml:space="preserve">* В случае положительного результата, балл устанавливается в течение года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7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7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 xml:space="preserve">3. Отсутствие нарушений бюджетного законодательства и финансовой дисциплины, связанных с неверными оформлениями кадровых документов – по итогам проверки Управления образования, Финансового управления, КСО, иных надзорных органов (заполняется при наличии проверок). </w:t>
            </w:r>
          </w:p>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w:t>
            </w:r>
            <w:r w:rsidRPr="00591F61">
              <w:rPr>
                <w:sz w:val="22"/>
                <w:szCs w:val="22"/>
              </w:rPr>
              <w:t xml:space="preserve">В случае положительного результата, балл устанавливается в течение года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5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5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4. Общественная работа – работа  в различных комиссиях (профком, аттестационная комиссия, бракеражная комиссия, стимулирующая комиссия и т.д.)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4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2"/>
                <w:szCs w:val="22"/>
              </w:rPr>
            </w:pPr>
            <w:r w:rsidRPr="00591F61">
              <w:rPr>
                <w:b/>
                <w:bCs/>
                <w:sz w:val="22"/>
                <w:szCs w:val="22"/>
              </w:rPr>
              <w:t>За качество выполняемых работ</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 xml:space="preserve">5.  Качественное составление трудовых договоров, дополнительных соглашений в текущем месяце </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6. Своевременное составление приказов, иных распорядительных документов. Качественное делопроизводство.</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7. Проверка состояния личных дел сотрудников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FF0000"/>
                <w:sz w:val="22"/>
                <w:szCs w:val="22"/>
                <w:lang w:eastAsia="en-US"/>
              </w:rPr>
            </w:pPr>
            <w:r w:rsidRPr="00591F61">
              <w:rPr>
                <w:rFonts w:eastAsia="Calibri"/>
                <w:sz w:val="22"/>
                <w:szCs w:val="22"/>
                <w:lang w:eastAsia="en-US"/>
              </w:rPr>
              <w:t xml:space="preserve">8. Ведение региональных и федеральных баз данных </w:t>
            </w:r>
            <w:r w:rsidRPr="00591F61">
              <w:rPr>
                <w:rFonts w:eastAsia="Calibri"/>
                <w:color w:val="FF0000"/>
                <w:sz w:val="22"/>
                <w:szCs w:val="22"/>
                <w:lang w:eastAsia="en-US"/>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9. Ведение личных дел обучающихся / воспитанников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FF0000"/>
                <w:sz w:val="22"/>
                <w:szCs w:val="22"/>
              </w:rPr>
            </w:pPr>
            <w:r w:rsidRPr="00591F61">
              <w:rPr>
                <w:rFonts w:eastAsia="Calibri"/>
                <w:color w:val="000000"/>
                <w:sz w:val="22"/>
                <w:szCs w:val="22"/>
              </w:rPr>
              <w:t>10.</w:t>
            </w:r>
            <w:r w:rsidRPr="00591F61">
              <w:rPr>
                <w:rFonts w:eastAsia="Calibri"/>
                <w:color w:val="FF0000"/>
                <w:sz w:val="22"/>
                <w:szCs w:val="22"/>
              </w:rPr>
              <w:t xml:space="preserve"> </w:t>
            </w:r>
            <w:r w:rsidRPr="00591F61">
              <w:rPr>
                <w:rFonts w:eastAsia="Calibri"/>
                <w:sz w:val="22"/>
                <w:szCs w:val="22"/>
              </w:rPr>
              <w:t>Организация и ведение работы по защите персональных данных (подготовка локальных, распорядительных, уведомительных и иных документов)</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2"/>
                <w:szCs w:val="22"/>
              </w:rPr>
            </w:pPr>
            <w:r w:rsidRPr="00591F61">
              <w:rPr>
                <w:rFonts w:eastAsia="Calibri"/>
                <w:color w:val="000000"/>
                <w:sz w:val="22"/>
                <w:szCs w:val="22"/>
              </w:rPr>
              <w:t>11. Выполнение функций секретаря на заседаниях  органов управления ОО</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 xml:space="preserve">1 б. </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2"/>
                <w:szCs w:val="22"/>
              </w:rPr>
            </w:pPr>
            <w:r w:rsidRPr="00591F61">
              <w:rPr>
                <w:rFonts w:eastAsia="Calibri"/>
                <w:color w:val="000000"/>
                <w:sz w:val="22"/>
                <w:szCs w:val="22"/>
              </w:rPr>
              <w:t>12. Высокая исполнительская дисциплина (оперативность, системность и качество ведения  кадровой документации)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FF0000"/>
                <w:sz w:val="22"/>
                <w:szCs w:val="22"/>
              </w:rPr>
            </w:pPr>
            <w:r w:rsidRPr="00591F61">
              <w:rPr>
                <w:rFonts w:eastAsia="Calibri"/>
                <w:color w:val="000000"/>
                <w:sz w:val="22"/>
                <w:szCs w:val="22"/>
              </w:rPr>
              <w:t>13. Помощь руководителю в подборе кадров (при наличии вакансий)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2"/>
                <w:szCs w:val="22"/>
              </w:rPr>
            </w:pPr>
            <w:r w:rsidRPr="00591F61">
              <w:rPr>
                <w:rFonts w:eastAsia="Calibri"/>
                <w:color w:val="000000"/>
                <w:sz w:val="22"/>
                <w:szCs w:val="22"/>
              </w:rPr>
              <w:t xml:space="preserve">14.  </w:t>
            </w:r>
            <w:r w:rsidRPr="00591F61">
              <w:rPr>
                <w:rFonts w:eastAsia="Calibri"/>
                <w:sz w:val="22"/>
                <w:szCs w:val="22"/>
              </w:rPr>
              <w:t>Формирование дел в соответствии с Номенклатурой дел ОО, своевременная подготовка и сдача дел в архив (устанавливается при условии формировании дел в течение месяца)</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 xml:space="preserve"> 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2"/>
                <w:szCs w:val="22"/>
                <w:lang w:eastAsia="en-US"/>
              </w:rPr>
            </w:pPr>
            <w:r w:rsidRPr="00591F61">
              <w:rPr>
                <w:rFonts w:eastAsia="Calibri"/>
                <w:b/>
                <w:bCs/>
                <w:sz w:val="22"/>
                <w:szCs w:val="22"/>
                <w:lang w:eastAsia="en-US"/>
              </w:rPr>
              <w:t>Всего:</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2"/>
                <w:szCs w:val="22"/>
              </w:rPr>
            </w:pPr>
            <w:r w:rsidRPr="00591F61">
              <w:rPr>
                <w:b/>
                <w:bCs/>
                <w:sz w:val="22"/>
                <w:szCs w:val="22"/>
              </w:rPr>
              <w:t>40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2"/>
                <w:szCs w:val="22"/>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2"/>
                <w:szCs w:val="22"/>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6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Показатели и критерии оценки эффективности шеф-повара</w:t>
      </w:r>
    </w:p>
    <w:p w:rsidR="00591F61" w:rsidRPr="00591F61" w:rsidRDefault="00591F61" w:rsidP="00591F61">
      <w:pPr>
        <w:widowControl/>
        <w:overflowPunct/>
        <w:ind w:left="-284" w:right="-127"/>
        <w:jc w:val="center"/>
        <w:textAlignment w:val="auto"/>
        <w:outlineLvl w:val="2"/>
        <w:rPr>
          <w:b/>
          <w:sz w:val="24"/>
          <w:szCs w:val="24"/>
        </w:rPr>
      </w:pPr>
    </w:p>
    <w:p w:rsidR="00591F61" w:rsidRPr="00591F61" w:rsidRDefault="00591F61" w:rsidP="00591F61">
      <w:pPr>
        <w:widowControl/>
        <w:overflowPunct/>
        <w:autoSpaceDE/>
        <w:autoSpaceDN/>
        <w:adjustRightInd/>
        <w:textAlignment w:val="auto"/>
        <w:rPr>
          <w:sz w:val="8"/>
          <w:szCs w:val="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77"/>
        <w:gridCol w:w="850"/>
        <w:gridCol w:w="992"/>
        <w:gridCol w:w="709"/>
        <w:gridCol w:w="567"/>
      </w:tblGrid>
      <w:tr w:rsidR="00591F61" w:rsidRPr="00591F61" w:rsidTr="00591F61">
        <w:tc>
          <w:tcPr>
            <w:tcW w:w="687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56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9995" w:type="dxa"/>
            <w:gridSpan w:val="5"/>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b/>
                <w:sz w:val="18"/>
                <w:szCs w:val="18"/>
              </w:rPr>
            </w:pPr>
            <w:r w:rsidRPr="00591F61">
              <w:rPr>
                <w:b/>
                <w:bCs/>
                <w:sz w:val="24"/>
                <w:szCs w:val="24"/>
              </w:rPr>
              <w:t>За интенсивность и высокие результаты работы</w:t>
            </w: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1. Качественная подготовка пищеблока к новому учебному году (не ниже «хорошо» и «отлично» по оценке Управления образования).</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 В случае положительного результата, балл устанавливается в течение года</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 xml:space="preserve">2. Отсутствие замечаний и нарушений  по итогам проверок контролирующих органов (в первую очередь Роспотребнадзора) – при проведении проверок. </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*В случае положительного результата балл устанавливается в течение квартала</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10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3. Отсутствие замечаний со стороны руководства в связи с нарушением трудовой дисциплины</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4. Организация работы пищеблока на филиалы (структурные подразделения),</w:t>
            </w:r>
            <w:r w:rsidRPr="00591F61">
              <w:rPr>
                <w:rFonts w:eastAsia="Calibri"/>
                <w:color w:val="FF0000"/>
                <w:sz w:val="24"/>
                <w:szCs w:val="24"/>
                <w:lang w:eastAsia="en-US"/>
              </w:rPr>
              <w:t xml:space="preserve"> </w:t>
            </w:r>
            <w:r w:rsidRPr="00591F61">
              <w:rPr>
                <w:rFonts w:eastAsia="Calibri"/>
                <w:sz w:val="24"/>
                <w:szCs w:val="24"/>
                <w:lang w:eastAsia="en-US"/>
              </w:rPr>
              <w:t>контроль работы этих пищеблоков филиалов (структурных подразделений)</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Общественная работа – работа   в различных комиссиях (профком, аттестационная комиссия, бракеражная комиссия, стимулирующая комиссия и т.д.)</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6.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4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9995" w:type="dxa"/>
            <w:gridSpan w:val="5"/>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sz w:val="24"/>
                <w:szCs w:val="24"/>
              </w:rPr>
            </w:pPr>
            <w:r w:rsidRPr="00591F61">
              <w:rPr>
                <w:b/>
                <w:bCs/>
                <w:sz w:val="24"/>
                <w:szCs w:val="24"/>
              </w:rPr>
              <w:t>За качество выполняемых работ</w:t>
            </w: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7. Отсутствие обоснованных жалоб со стороны коллектива, детей и родителей, связанных с организацией и приготовлением пищи (при наличии проверок)</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5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8</w:t>
            </w:r>
            <w:r w:rsidRPr="00591F61">
              <w:rPr>
                <w:rFonts w:eastAsia="Calibri"/>
                <w:color w:val="FF0000"/>
                <w:sz w:val="24"/>
                <w:szCs w:val="24"/>
                <w:shd w:val="clear" w:color="auto" w:fill="FFFFFF"/>
                <w:lang w:eastAsia="en-US"/>
              </w:rPr>
              <w:t xml:space="preserve">. </w:t>
            </w:r>
            <w:r w:rsidRPr="00591F61">
              <w:rPr>
                <w:rFonts w:eastAsia="Calibri"/>
                <w:sz w:val="24"/>
                <w:szCs w:val="24"/>
                <w:shd w:val="clear" w:color="auto" w:fill="FFFFFF"/>
                <w:lang w:eastAsia="en-US"/>
              </w:rPr>
              <w:t>Качественное  и законодательно правильно организованное</w:t>
            </w:r>
            <w:r w:rsidRPr="00591F61">
              <w:rPr>
                <w:rFonts w:eastAsia="Calibri"/>
                <w:color w:val="000000"/>
                <w:sz w:val="24"/>
                <w:szCs w:val="24"/>
                <w:shd w:val="clear" w:color="auto" w:fill="FFFFFF"/>
                <w:lang w:eastAsia="en-US"/>
              </w:rPr>
              <w:t xml:space="preserve"> питание сотрудников и детей за счет внебюджетных средств</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9. Сохранность товарно-материальных ценностей столовой</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10. Своевременное обеспечение столовой качественными продовольственными товарами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11. Эффективная и своевременная работа с бухгалтерией ОО, своевременная передача первичных документов, кассы и пр.</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12. Внедрение технологий приготовления блюд, основанных на принципах ХАССП</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13. Эстетическая подача блюд, ведение корпоративной спецодежды, оформление меню, украшение обеденного зала, </w:t>
            </w:r>
            <w:r w:rsidRPr="00591F61">
              <w:rPr>
                <w:rFonts w:eastAsia="Calibri"/>
                <w:sz w:val="24"/>
                <w:szCs w:val="24"/>
                <w:lang w:eastAsia="en-US"/>
              </w:rPr>
              <w:lastRenderedPageBreak/>
              <w:t>стендов и т.п.</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lastRenderedPageBreak/>
              <w:t>2 б</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rFonts w:eastAsia="Calibri"/>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87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4"/>
                <w:szCs w:val="24"/>
                <w:lang w:eastAsia="en-US"/>
              </w:rPr>
            </w:pPr>
            <w:r w:rsidRPr="00591F61">
              <w:rPr>
                <w:rFonts w:eastAsia="Calibri"/>
                <w:b/>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4"/>
                <w:szCs w:val="24"/>
              </w:rPr>
            </w:pPr>
            <w:r w:rsidRPr="00591F61">
              <w:rPr>
                <w:b/>
                <w:bCs/>
                <w:sz w:val="24"/>
                <w:szCs w:val="24"/>
              </w:rPr>
              <w:t>40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4"/>
                <w:szCs w:val="24"/>
              </w:rPr>
            </w:pPr>
          </w:p>
        </w:tc>
      </w:tr>
    </w:tbl>
    <w:p w:rsidR="00591F61" w:rsidRPr="00591F61" w:rsidRDefault="00591F61" w:rsidP="00591F61">
      <w:pPr>
        <w:widowControl/>
        <w:overflowPunct/>
        <w:autoSpaceDE/>
        <w:autoSpaceDN/>
        <w:adjustRightInd/>
        <w:ind w:left="4956"/>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7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 должности «Заведующий филиала», «Заведующий хозяйством» (завхоз),</w:t>
      </w:r>
    </w:p>
    <w:p w:rsidR="00591F61" w:rsidRPr="00591F61" w:rsidRDefault="00591F61" w:rsidP="00591F61">
      <w:pPr>
        <w:widowControl/>
        <w:overflowPunct/>
        <w:autoSpaceDE/>
        <w:autoSpaceDN/>
        <w:adjustRightInd/>
        <w:textAlignment w:val="auto"/>
        <w:rPr>
          <w:sz w:val="8"/>
          <w:szCs w:val="8"/>
        </w:rPr>
      </w:pPr>
    </w:p>
    <w:tbl>
      <w:tblPr>
        <w:tblW w:w="102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49"/>
        <w:gridCol w:w="850"/>
        <w:gridCol w:w="709"/>
        <w:gridCol w:w="709"/>
        <w:gridCol w:w="567"/>
      </w:tblGrid>
      <w:tr w:rsidR="00591F61" w:rsidRPr="00591F61" w:rsidTr="00591F61">
        <w:tc>
          <w:tcPr>
            <w:tcW w:w="744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Показатели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Весовой коэффициент показателя</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Данные сотрудника</w:t>
            </w:r>
          </w:p>
        </w:tc>
        <w:tc>
          <w:tcPr>
            <w:tcW w:w="56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Баллы комиссии</w:t>
            </w: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21"/>
                <w:szCs w:val="21"/>
              </w:rPr>
            </w:pPr>
            <w:r w:rsidRPr="00591F61">
              <w:rPr>
                <w:b/>
                <w:bCs/>
                <w:sz w:val="21"/>
                <w:szCs w:val="21"/>
              </w:rPr>
              <w:t>За интенсивность и высокие результаты работы</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1. Качественная подготовка ОО к новому учебному году (не ниже «хорошо» и «отлично» по оценке Управления образования)</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5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5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2. Привлечение внебюджетных средств для пополнения материально-технической базы ОО (выполнение работ своими силами)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xml:space="preserve">3. Отсутствие замечаний и нарушений  по итогам проверок контролирующих органов (ГИБДД, Госпожнадзор, Ростехнадзор, Роспотребнадзор – в части АХР и др.) – при проведении проверок в текущем месяце.  </w:t>
            </w:r>
          </w:p>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Балл устанавливается на месяц. При отсутствии проверок - 0</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7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7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Общественная работа – работа   в различных комиссиях (профком, аттестационная комиссия, бракеражная комиссия, стимулирующая комиссия и т.д.)</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5.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1"/>
                <w:szCs w:val="21"/>
              </w:rPr>
            </w:pPr>
            <w:r w:rsidRPr="00591F61">
              <w:rPr>
                <w:color w:val="000000"/>
                <w:sz w:val="21"/>
                <w:szCs w:val="21"/>
              </w:rPr>
              <w:t>до 4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1"/>
                <w:szCs w:val="21"/>
              </w:rPr>
            </w:pPr>
            <w:r w:rsidRPr="00591F61">
              <w:rPr>
                <w:color w:val="000000"/>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rFonts w:eastAsia="Calibri"/>
                <w:sz w:val="21"/>
                <w:szCs w:val="21"/>
                <w:lang w:eastAsia="en-US"/>
              </w:rPr>
            </w:pPr>
            <w:r w:rsidRPr="00591F61">
              <w:rPr>
                <w:b/>
                <w:bCs/>
                <w:sz w:val="21"/>
                <w:szCs w:val="21"/>
              </w:rPr>
              <w:t>За качество выполняемых работ</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color w:val="000000"/>
                <w:sz w:val="21"/>
                <w:szCs w:val="21"/>
                <w:shd w:val="clear" w:color="auto" w:fill="FFFFFF"/>
                <w:lang w:eastAsia="en-US"/>
              </w:rPr>
              <w:t xml:space="preserve">6. Высокий уровень контроля за хозяйственным обслуживанием и техническим состоянием здания, оборудования, классов, учебных комнат, мастерских и других помещений </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sz w:val="21"/>
                <w:szCs w:val="21"/>
                <w:lang w:eastAsia="en-US"/>
              </w:rPr>
              <w:t>7. О</w:t>
            </w:r>
            <w:r w:rsidRPr="00591F61">
              <w:rPr>
                <w:rFonts w:eastAsia="Calibri"/>
                <w:color w:val="000000"/>
                <w:sz w:val="21"/>
                <w:szCs w:val="21"/>
                <w:shd w:val="clear" w:color="auto" w:fill="FFFFFF"/>
                <w:lang w:eastAsia="en-US"/>
              </w:rPr>
              <w:t>беспечение сохранности материальных ценностей, имущества, мебели инвентаря ОУ; отсутствие фактов недостачи, кражи, порчи; проведение поквартальных инвентаризаций</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 xml:space="preserve"> 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8. Обеспечение бесперебойной работы инженерных и хозяйственно-эксплуатационных систем жизнеобеспечения образовательного учреждения, отсутствие аварий</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9. Участие в проведении процедур торгов, работа с подрядчиками и поставщиками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10. Эффективная организация работ по благоустройству, озеленению и уборке территории в учреждении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11. Высокое качество подготовки и организации текущих ремонтных работ</w:t>
            </w:r>
            <w:r w:rsidRPr="00591F61">
              <w:rPr>
                <w:rFonts w:eastAsia="Calibri"/>
                <w:b/>
                <w:bCs/>
                <w:color w:val="000000"/>
                <w:sz w:val="21"/>
                <w:szCs w:val="21"/>
                <w:shd w:val="clear" w:color="auto" w:fill="FFFFFF"/>
                <w:lang w:eastAsia="en-US"/>
              </w:rPr>
              <w:t>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12. Своевременный контроль и исполнение заданий и поручений руководителя  по вопросам административно – хозяйственной деятельности:</w:t>
            </w:r>
          </w:p>
          <w:p w:rsidR="00591F61" w:rsidRPr="00591F61" w:rsidRDefault="00591F61" w:rsidP="00591F61">
            <w:pPr>
              <w:widowControl/>
              <w:overflowPunct/>
              <w:autoSpaceDE/>
              <w:autoSpaceDN/>
              <w:adjustRightInd/>
              <w:ind w:left="106"/>
              <w:textAlignment w:val="auto"/>
              <w:rPr>
                <w:rFonts w:eastAsia="Calibri"/>
                <w:color w:val="FF0000"/>
                <w:sz w:val="21"/>
                <w:szCs w:val="21"/>
                <w:shd w:val="clear" w:color="auto" w:fill="FFFFFF"/>
                <w:lang w:eastAsia="en-US"/>
              </w:rPr>
            </w:pPr>
            <w:r w:rsidRPr="00591F61">
              <w:rPr>
                <w:rFonts w:eastAsia="Calibri"/>
                <w:color w:val="000000"/>
                <w:sz w:val="21"/>
                <w:szCs w:val="21"/>
                <w:shd w:val="clear" w:color="auto" w:fill="FFFFFF"/>
                <w:lang w:eastAsia="en-US"/>
              </w:rPr>
              <w:t>- выполнение поручений руководителя</w:t>
            </w:r>
          </w:p>
          <w:p w:rsidR="00591F61" w:rsidRPr="00591F61" w:rsidRDefault="00591F61" w:rsidP="00591F61">
            <w:pPr>
              <w:widowControl/>
              <w:overflowPunct/>
              <w:autoSpaceDE/>
              <w:autoSpaceDN/>
              <w:adjustRightInd/>
              <w:ind w:left="106"/>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 xml:space="preserve">- выполнение поручений в филиалах, структурных подразделениях </w:t>
            </w:r>
          </w:p>
          <w:p w:rsidR="00591F61" w:rsidRPr="00591F61" w:rsidRDefault="00591F61" w:rsidP="00591F61">
            <w:pPr>
              <w:widowControl/>
              <w:overflowPunct/>
              <w:autoSpaceDE/>
              <w:autoSpaceDN/>
              <w:adjustRightInd/>
              <w:ind w:left="106"/>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 xml:space="preserve">- выполнение масштабных задач </w:t>
            </w:r>
          </w:p>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(Устанавливается по наибольшему критерию)</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13. Контроль за выполнением санитарно-гигиенических требований к условиям обучения в общеобразовательном учреждении (нормы СанПиНа)</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14. Своевременное обеспечение работников средствами индивидуальной защиты (указать кого, чем)</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15. Контроль за проведением инструктажей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lastRenderedPageBreak/>
              <w:t>16. Обеспечения выполнения требований пожарной и электробезопасности, техники безопасности и охраны труда в учреждении</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1"/>
                <w:szCs w:val="21"/>
                <w:shd w:val="clear" w:color="auto" w:fill="FFFFFF"/>
                <w:lang w:eastAsia="en-US"/>
              </w:rPr>
            </w:pPr>
            <w:r w:rsidRPr="00591F61">
              <w:rPr>
                <w:rFonts w:eastAsia="Calibri"/>
                <w:color w:val="000000"/>
                <w:sz w:val="21"/>
                <w:szCs w:val="21"/>
                <w:shd w:val="clear" w:color="auto" w:fill="FFFFFF"/>
                <w:lang w:eastAsia="en-US"/>
              </w:rPr>
              <w:t>17. Подготовка локальных правовых актов ОО в текущем месяце</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44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1"/>
                <w:szCs w:val="21"/>
                <w:lang w:eastAsia="en-US"/>
              </w:rPr>
            </w:pPr>
            <w:r w:rsidRPr="00591F61">
              <w:rPr>
                <w:rFonts w:eastAsia="Calibri"/>
                <w:b/>
                <w:bCs/>
                <w:sz w:val="21"/>
                <w:szCs w:val="21"/>
                <w:lang w:eastAsia="en-US"/>
              </w:rPr>
              <w:t>Всего:</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1"/>
                <w:szCs w:val="21"/>
              </w:rPr>
            </w:pP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1"/>
                <w:szCs w:val="21"/>
              </w:rPr>
            </w:pPr>
            <w:r w:rsidRPr="00591F61">
              <w:rPr>
                <w:b/>
                <w:bCs/>
                <w:sz w:val="21"/>
                <w:szCs w:val="21"/>
              </w:rPr>
              <w:t>40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1"/>
                <w:szCs w:val="21"/>
              </w:rPr>
            </w:pPr>
          </w:p>
        </w:tc>
        <w:tc>
          <w:tcPr>
            <w:tcW w:w="56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1"/>
                <w:szCs w:val="21"/>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8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jc w:val="center"/>
        <w:textAlignment w:val="auto"/>
        <w:rPr>
          <w:sz w:val="8"/>
          <w:szCs w:val="8"/>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по должности </w:t>
      </w:r>
      <w:r w:rsidRPr="00591F61">
        <w:rPr>
          <w:b/>
          <w:sz w:val="24"/>
          <w:szCs w:val="24"/>
        </w:rPr>
        <w:t>«Повар», «Калькулятор»,  «Мойщик посуды», «Кухонный работник»</w:t>
      </w:r>
    </w:p>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ind w:left="4956"/>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tbl>
      <w:tblPr>
        <w:tblW w:w="102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9"/>
        <w:gridCol w:w="1135"/>
        <w:gridCol w:w="709"/>
        <w:gridCol w:w="850"/>
        <w:gridCol w:w="851"/>
      </w:tblGrid>
      <w:tr w:rsidR="00591F61" w:rsidRPr="00591F61" w:rsidTr="00591F61">
        <w:tc>
          <w:tcPr>
            <w:tcW w:w="673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10279" w:type="dxa"/>
            <w:gridSpan w:val="5"/>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b/>
                <w:sz w:val="18"/>
                <w:szCs w:val="18"/>
              </w:rPr>
            </w:pPr>
            <w:r w:rsidRPr="00591F61">
              <w:rPr>
                <w:b/>
                <w:bCs/>
                <w:sz w:val="24"/>
                <w:szCs w:val="24"/>
              </w:rPr>
              <w:t>За интенсивность и высокие результаты работы</w:t>
            </w: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1. Качественная подготовка пищеблока к новому учебному году (не ниже «хорошо» и «отлично» по оценке Управления образования)</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*В случае положительного результата, балл устанавливается в течение года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1</w:t>
            </w:r>
            <w:r w:rsidRPr="00591F61">
              <w:rPr>
                <w:sz w:val="24"/>
                <w:szCs w:val="24"/>
              </w:rPr>
              <w:t xml:space="preserve">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1</w:t>
            </w:r>
            <w:r w:rsidRPr="00591F61">
              <w:rPr>
                <w:sz w:val="24"/>
                <w:szCs w:val="24"/>
              </w:rPr>
              <w:t xml:space="preserve">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 xml:space="preserve">2. Отсутствие замечаний и нарушений  по итогам проверок контролирующих органов (в первую очередь Роспотребнадзора) – при проведении проверок </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*В случае положительного результата, балл устанавливается в течение квартала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3</w:t>
            </w:r>
            <w:r w:rsidRPr="00591F61">
              <w:rPr>
                <w:sz w:val="24"/>
                <w:szCs w:val="24"/>
              </w:rPr>
              <w:t xml:space="preserve">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3</w:t>
            </w:r>
            <w:r w:rsidRPr="00591F61">
              <w:rPr>
                <w:sz w:val="24"/>
                <w:szCs w:val="24"/>
              </w:rPr>
              <w:t xml:space="preserve">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3. Отсутствие замечаний со стороны руководства в связи с нарушением трудовой дисциплины</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1</w:t>
            </w:r>
            <w:r w:rsidRPr="00591F61">
              <w:rPr>
                <w:sz w:val="24"/>
                <w:szCs w:val="24"/>
              </w:rPr>
              <w:t>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1</w:t>
            </w:r>
            <w:r w:rsidRPr="00591F61">
              <w:rPr>
                <w:sz w:val="24"/>
                <w:szCs w:val="24"/>
              </w:rPr>
              <w:t>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4. Работа пищеблока на филиал (структурное подразделение) </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 xml:space="preserve">3 </w:t>
            </w:r>
            <w:r w:rsidRPr="00591F61">
              <w:rPr>
                <w:sz w:val="24"/>
                <w:szCs w:val="24"/>
              </w:rPr>
              <w:t>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 xml:space="preserve">3 </w:t>
            </w:r>
            <w:r w:rsidRPr="00591F61">
              <w:rPr>
                <w:sz w:val="24"/>
                <w:szCs w:val="24"/>
              </w:rPr>
              <w:t>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Общественная работа – работа   в различных комиссиях (профком, аттестационная комиссия, бракеражная комиссия, стимулирующая комиссия и т.д.) в текущем месяце</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6.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3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10279" w:type="dxa"/>
            <w:gridSpan w:val="5"/>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both"/>
              <w:textAlignment w:val="auto"/>
              <w:rPr>
                <w:sz w:val="24"/>
                <w:szCs w:val="24"/>
              </w:rPr>
            </w:pPr>
            <w:r w:rsidRPr="00591F61">
              <w:rPr>
                <w:b/>
                <w:bCs/>
                <w:sz w:val="24"/>
                <w:szCs w:val="24"/>
              </w:rPr>
              <w:t>За качество выполняемых работ</w:t>
            </w: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7. Отсутствие обоснованных жалоб со стороны коллектива и родителей, связанных с организацией и приготовлением пищи</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8. Сохранность товарно-материальных ценностей столовой</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w:t>
            </w:r>
            <w:r w:rsidRPr="00591F61">
              <w:rPr>
                <w:sz w:val="24"/>
                <w:szCs w:val="24"/>
                <w:lang w:val="en-US"/>
              </w:rPr>
              <w:t xml:space="preserve"> </w:t>
            </w:r>
            <w:r w:rsidRPr="00591F61">
              <w:rPr>
                <w:sz w:val="24"/>
                <w:szCs w:val="24"/>
              </w:rPr>
              <w:t>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w:t>
            </w:r>
            <w:r w:rsidRPr="00591F61">
              <w:rPr>
                <w:sz w:val="24"/>
                <w:szCs w:val="24"/>
                <w:lang w:val="en-US"/>
              </w:rPr>
              <w:t xml:space="preserve"> </w:t>
            </w:r>
            <w:r w:rsidRPr="00591F61">
              <w:rPr>
                <w:sz w:val="24"/>
                <w:szCs w:val="24"/>
              </w:rPr>
              <w:t>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FF0000"/>
                <w:sz w:val="24"/>
                <w:szCs w:val="24"/>
                <w:lang w:eastAsia="en-US"/>
              </w:rPr>
            </w:pPr>
            <w:r w:rsidRPr="00591F61">
              <w:rPr>
                <w:rFonts w:eastAsia="Calibri"/>
                <w:sz w:val="24"/>
                <w:szCs w:val="24"/>
                <w:lang w:eastAsia="en-US"/>
              </w:rPr>
              <w:t>9. Внедрение технологий приготовления блюд, основанных на принципах ХАССП</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 xml:space="preserve">1 </w:t>
            </w:r>
            <w:r w:rsidRPr="00591F61">
              <w:rPr>
                <w:sz w:val="24"/>
                <w:szCs w:val="24"/>
              </w:rPr>
              <w:t>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 xml:space="preserve">1 </w:t>
            </w:r>
            <w:r w:rsidRPr="00591F61">
              <w:rPr>
                <w:sz w:val="24"/>
                <w:szCs w:val="24"/>
              </w:rPr>
              <w:t>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FF0000"/>
                <w:sz w:val="24"/>
                <w:szCs w:val="24"/>
                <w:lang w:eastAsia="en-US"/>
              </w:rPr>
            </w:pPr>
            <w:r w:rsidRPr="00591F61">
              <w:rPr>
                <w:rFonts w:eastAsia="Calibri"/>
                <w:sz w:val="24"/>
                <w:szCs w:val="24"/>
                <w:lang w:eastAsia="en-US"/>
              </w:rPr>
              <w:t>10.  Организация творческого подхода в работе (эстетическая подача блюд, введение корпоративной спецодежды, оформление меню, украшение обеденного зала и т.д.)</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 xml:space="preserve">1 </w:t>
            </w:r>
            <w:r w:rsidRPr="00591F61">
              <w:rPr>
                <w:sz w:val="24"/>
                <w:szCs w:val="24"/>
              </w:rPr>
              <w:t>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 xml:space="preserve">1 </w:t>
            </w:r>
            <w:r w:rsidRPr="00591F61">
              <w:rPr>
                <w:sz w:val="24"/>
                <w:szCs w:val="24"/>
              </w:rPr>
              <w:t>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11. Экономия расходных материалов, электроэнергии, других ресурсов</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FF0000"/>
                <w:sz w:val="24"/>
                <w:szCs w:val="24"/>
                <w:lang w:eastAsia="en-US"/>
              </w:rPr>
            </w:pPr>
            <w:r w:rsidRPr="00591F61">
              <w:rPr>
                <w:rFonts w:eastAsia="Calibri"/>
                <w:sz w:val="24"/>
                <w:szCs w:val="24"/>
                <w:lang w:eastAsia="en-US"/>
              </w:rPr>
              <w:t>12. Своевременность выполнения работ (уборка и подготовка помещений к занятиям и режимным моментам и т.д.)</w:t>
            </w:r>
            <w:r w:rsidRPr="00591F61">
              <w:rPr>
                <w:rFonts w:eastAsia="Calibri"/>
                <w:color w:val="0000FF"/>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73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4"/>
                <w:szCs w:val="24"/>
                <w:lang w:eastAsia="en-US"/>
              </w:rPr>
            </w:pPr>
            <w:r w:rsidRPr="00591F61">
              <w:rPr>
                <w:rFonts w:eastAsia="Calibri"/>
                <w:b/>
                <w:bCs/>
                <w:sz w:val="24"/>
                <w:szCs w:val="24"/>
                <w:lang w:eastAsia="en-US"/>
              </w:rPr>
              <w:t>Всего:</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4"/>
                <w:szCs w:val="24"/>
              </w:rPr>
            </w:pPr>
            <w:r w:rsidRPr="00591F61">
              <w:rPr>
                <w:b/>
                <w:bCs/>
                <w:sz w:val="24"/>
                <w:szCs w:val="24"/>
              </w:rPr>
              <w:t>20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4"/>
                <w:szCs w:val="24"/>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9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 должности «Специалист по охране труда»</w:t>
      </w:r>
    </w:p>
    <w:p w:rsidR="00591F61" w:rsidRPr="00591F61" w:rsidRDefault="00591F61" w:rsidP="00591F61">
      <w:pPr>
        <w:widowControl/>
        <w:overflowPunct/>
        <w:ind w:left="-284" w:right="-127"/>
        <w:jc w:val="center"/>
        <w:textAlignment w:val="auto"/>
        <w:outlineLvl w:val="2"/>
        <w:rPr>
          <w:sz w:val="24"/>
          <w:szCs w:val="24"/>
        </w:rPr>
      </w:pPr>
    </w:p>
    <w:p w:rsidR="00591F61" w:rsidRPr="00591F61" w:rsidRDefault="00591F61" w:rsidP="00591F61">
      <w:pPr>
        <w:widowControl/>
        <w:overflowPunct/>
        <w:autoSpaceDE/>
        <w:autoSpaceDN/>
        <w:adjustRightInd/>
        <w:textAlignment w:val="auto"/>
        <w:rPr>
          <w:sz w:val="8"/>
          <w:szCs w:val="8"/>
        </w:rPr>
      </w:pPr>
    </w:p>
    <w:tbl>
      <w:tblPr>
        <w:tblW w:w="101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71"/>
        <w:gridCol w:w="992"/>
        <w:gridCol w:w="1134"/>
        <w:gridCol w:w="851"/>
        <w:gridCol w:w="992"/>
      </w:tblGrid>
      <w:tr w:rsidR="00591F61" w:rsidRPr="00591F61" w:rsidTr="00591F61">
        <w:tc>
          <w:tcPr>
            <w:tcW w:w="616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(указать что)</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до 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2. Отсутствие замечаний и нарушений  по итогам проверок контролирующих органов (Управления образования, Администрации АГО, Госинпекции труда, Министерства образования СО и пр.) – при проведении проверок (* устанавливается на год)</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Общественная работа – работа   в различных комиссиях (профком, аттестационная комиссия, бракеражная комиссия, стимулирующая комиссия и т.д.)</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b/>
                <w:bCs/>
                <w:sz w:val="24"/>
                <w:szCs w:val="24"/>
              </w:rPr>
              <w:t>За качество выполняемых работ</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 xml:space="preserve">4. Заполнение журналов в текущем месяце </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5. Обеспечение организации периодических медицинских осмотров работников ОО в текущем месяце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6. Своевременное обеспечение работников средствами индивидуальной защиты (указать кого, чем)</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7. Проведение инструктажей в текущем месяце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8. Проведение внутришкольного контроля в текущем месяце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9. Исполнительская дисциплина. Оформление и своевременная отправка отчетов</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10. Проведение спец.оценки труда в текущем месяце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11. Выполнение показателя – 100 % проведение спец.оценки условий труда  в ОО (в т.ч. филиалах и структурных подразделениях)</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12. Разработка локальных правовых актов по ОТ в текущем месяце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13. Своевременное и качественное формирование документов, необходимых для расследования и учета несчастных случаев в ОО в текущем месяце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lastRenderedPageBreak/>
              <w:t>12. Выполнение соглашения ОО  по охране труда в текущем месяце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shd w:val="clear" w:color="auto" w:fill="FFFFFF"/>
                <w:lang w:eastAsia="en-US"/>
              </w:rPr>
            </w:pPr>
            <w:r w:rsidRPr="00591F61">
              <w:rPr>
                <w:rFonts w:eastAsia="Calibri"/>
                <w:color w:val="000000"/>
                <w:sz w:val="24"/>
                <w:szCs w:val="24"/>
                <w:shd w:val="clear" w:color="auto" w:fill="FFFFFF"/>
                <w:lang w:eastAsia="en-US"/>
              </w:rPr>
              <w:t>13. Проведение учебы сотрудников ОО по ОТ в текущем месяце со сдачей экзаменов и выдачей удостоверений</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616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4"/>
                <w:szCs w:val="24"/>
                <w:lang w:eastAsia="en-US"/>
              </w:rPr>
            </w:pPr>
            <w:r w:rsidRPr="00591F61">
              <w:rPr>
                <w:rFonts w:eastAsia="Calibri"/>
                <w:b/>
                <w:bCs/>
                <w:sz w:val="24"/>
                <w:szCs w:val="24"/>
                <w:lang w:eastAsia="en-US"/>
              </w:rPr>
              <w:t>Всего:</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4"/>
                <w:szCs w:val="24"/>
              </w:rPr>
            </w:pPr>
            <w:r w:rsidRPr="00591F61">
              <w:rPr>
                <w:b/>
                <w:bCs/>
                <w:sz w:val="24"/>
                <w:szCs w:val="24"/>
              </w:rPr>
              <w:t>40 б</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4"/>
                <w:szCs w:val="24"/>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10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autoSpaceDE/>
        <w:autoSpaceDN/>
        <w:adjustRightInd/>
        <w:jc w:val="center"/>
        <w:textAlignment w:val="auto"/>
        <w:rPr>
          <w:b/>
          <w:bCs/>
          <w:sz w:val="24"/>
          <w:szCs w:val="24"/>
        </w:rPr>
      </w:pPr>
      <w:r w:rsidRPr="00591F61">
        <w:rPr>
          <w:b/>
          <w:sz w:val="24"/>
          <w:szCs w:val="24"/>
        </w:rPr>
        <w:t>Показатели и критерии оценки эффективности труда</w:t>
      </w:r>
    </w:p>
    <w:p w:rsidR="00591F61" w:rsidRPr="00591F61" w:rsidRDefault="00591F61" w:rsidP="00591F61">
      <w:pPr>
        <w:widowControl/>
        <w:overflowPunct/>
        <w:autoSpaceDE/>
        <w:autoSpaceDN/>
        <w:adjustRightInd/>
        <w:jc w:val="center"/>
        <w:textAlignment w:val="auto"/>
        <w:rPr>
          <w:b/>
          <w:sz w:val="24"/>
          <w:szCs w:val="24"/>
        </w:rPr>
      </w:pPr>
      <w:r w:rsidRPr="00591F61">
        <w:rPr>
          <w:b/>
          <w:bCs/>
          <w:sz w:val="24"/>
          <w:szCs w:val="24"/>
        </w:rPr>
        <w:t>по должности</w:t>
      </w:r>
      <w:r w:rsidRPr="00591F61">
        <w:rPr>
          <w:b/>
          <w:sz w:val="24"/>
          <w:szCs w:val="24"/>
        </w:rPr>
        <w:t xml:space="preserve"> «Секретарь» </w:t>
      </w:r>
    </w:p>
    <w:p w:rsidR="00591F61" w:rsidRPr="00591F61" w:rsidRDefault="00591F61" w:rsidP="00591F61">
      <w:pPr>
        <w:widowControl/>
        <w:overflowPunct/>
        <w:autoSpaceDE/>
        <w:autoSpaceDN/>
        <w:adjustRightInd/>
        <w:textAlignment w:val="auto"/>
        <w:rPr>
          <w:sz w:val="8"/>
          <w:szCs w:val="8"/>
        </w:rPr>
      </w:pPr>
    </w:p>
    <w:tbl>
      <w:tblPr>
        <w:tblW w:w="102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3"/>
        <w:gridCol w:w="1418"/>
        <w:gridCol w:w="1135"/>
        <w:gridCol w:w="993"/>
        <w:gridCol w:w="1135"/>
      </w:tblGrid>
      <w:tr w:rsidR="00591F61" w:rsidRPr="00591F61" w:rsidTr="00591F61">
        <w:tc>
          <w:tcPr>
            <w:tcW w:w="560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до 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Отсутствие нарушений трудового и иного законодательства РФ в делопроизводстве  - по итогам проверок Управления образования, Госинспекции труда, профсоюзной организации (заполняется при наличии проверок).</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Устанавливается на квартал</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7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7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Отсутствие нарушений бюджетного законодательства и финансовой дисциплины, связанные с неверными оформлениями документов – по итогам проверки Управления образования, Финансового управления, КСО, профсоюзной организации,  иных надзорных органов (заполняется при наличии проверок)</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Общественная работа – работа   в различных комиссиях (профком, аттестационная комиссия, бракеражная комиссия, стимулирующая комиссия и т.д.)</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4"/>
                <w:szCs w:val="24"/>
              </w:rPr>
            </w:pPr>
            <w:r w:rsidRPr="00591F61">
              <w:rPr>
                <w:b/>
                <w:bCs/>
                <w:sz w:val="24"/>
                <w:szCs w:val="24"/>
              </w:rPr>
              <w:t>За качество выполняемых работ</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5. Своевременное составление приказов, иных распорядительных документов</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6. Соблюдение культуры общения со всеми участниками образовательных отношений, отсутствие жалоб</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7. Ведение региональных и федеральных баз данных </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8. Ведение личных дел обучающихся / воспитанников (в текущем месяце</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rPr>
            </w:pPr>
            <w:r w:rsidRPr="00591F61">
              <w:rPr>
                <w:rFonts w:eastAsia="Calibri"/>
                <w:color w:val="000000"/>
                <w:sz w:val="24"/>
                <w:szCs w:val="24"/>
              </w:rPr>
              <w:t>9. Проверка личных дел работников в текущем месяце</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rPr>
            </w:pPr>
            <w:r w:rsidRPr="00591F61">
              <w:rPr>
                <w:rFonts w:eastAsia="Calibri"/>
                <w:color w:val="000000"/>
                <w:sz w:val="24"/>
                <w:szCs w:val="24"/>
              </w:rPr>
              <w:t xml:space="preserve">10. Выполнение функций секретаря заседаний  при </w:t>
            </w:r>
            <w:r w:rsidRPr="00591F61">
              <w:rPr>
                <w:rFonts w:eastAsia="Calibri"/>
                <w:color w:val="000000"/>
                <w:sz w:val="24"/>
                <w:szCs w:val="24"/>
              </w:rPr>
              <w:lastRenderedPageBreak/>
              <w:t>работе органов управления ОО</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lastRenderedPageBreak/>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2 б. </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color w:val="000000"/>
                <w:sz w:val="24"/>
                <w:szCs w:val="24"/>
              </w:rPr>
            </w:pPr>
            <w:r w:rsidRPr="00591F61">
              <w:rPr>
                <w:rFonts w:eastAsia="Calibri"/>
                <w:color w:val="000000"/>
                <w:sz w:val="24"/>
                <w:szCs w:val="24"/>
              </w:rPr>
              <w:lastRenderedPageBreak/>
              <w:t>11. Высокая исполнительская дисциплина (оперативность, системность и качество ведения документации)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4"/>
                <w:szCs w:val="24"/>
                <w:lang w:eastAsia="en-US"/>
              </w:rPr>
            </w:pPr>
            <w:r w:rsidRPr="00591F61">
              <w:rPr>
                <w:rFonts w:eastAsia="Calibri"/>
                <w:b/>
                <w:bCs/>
                <w:sz w:val="24"/>
                <w:szCs w:val="24"/>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4"/>
                <w:szCs w:val="24"/>
              </w:rPr>
            </w:pPr>
            <w:r w:rsidRPr="00591F61">
              <w:rPr>
                <w:b/>
                <w:bCs/>
                <w:sz w:val="24"/>
                <w:szCs w:val="24"/>
              </w:rPr>
              <w:t>40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4"/>
                <w:szCs w:val="24"/>
              </w:rPr>
            </w:pPr>
          </w:p>
        </w:tc>
      </w:tr>
    </w:tbl>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11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по должности </w:t>
      </w:r>
      <w:r w:rsidRPr="00591F61">
        <w:rPr>
          <w:b/>
          <w:sz w:val="24"/>
          <w:szCs w:val="24"/>
        </w:rPr>
        <w:t>«Лаборант» (в том числе компьютерного класса)</w:t>
      </w:r>
    </w:p>
    <w:p w:rsidR="00591F61" w:rsidRPr="00591F61" w:rsidRDefault="00591F61" w:rsidP="00591F61">
      <w:pPr>
        <w:widowControl/>
        <w:overflowPunct/>
        <w:autoSpaceDE/>
        <w:autoSpaceDN/>
        <w:adjustRightInd/>
        <w:ind w:left="4956"/>
        <w:textAlignment w:val="auto"/>
        <w:rPr>
          <w:sz w:val="24"/>
          <w:szCs w:val="24"/>
        </w:rPr>
      </w:pPr>
    </w:p>
    <w:tbl>
      <w:tblPr>
        <w:tblW w:w="102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3"/>
        <w:gridCol w:w="1418"/>
        <w:gridCol w:w="1135"/>
        <w:gridCol w:w="993"/>
        <w:gridCol w:w="1135"/>
      </w:tblGrid>
      <w:tr w:rsidR="00591F61" w:rsidRPr="00591F61" w:rsidTr="00591F61">
        <w:tc>
          <w:tcPr>
            <w:tcW w:w="560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до 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Подготовка творческих работ, презентаций в помощь педагогам и администрации ОО (указать выполненную работу)</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Работа на ГИА (ОГЭ, ЕГЭ, ГВЭ) в качестве технического специалиста (проставляется только на период ГИА)</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10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10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Техническая помощь ОО в проведении ДКР, ВПР и иных контрольных процедур в течении учебного года (в текущем месяце)</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4"/>
                <w:szCs w:val="24"/>
              </w:rPr>
            </w:pPr>
            <w:r w:rsidRPr="00591F61">
              <w:rPr>
                <w:b/>
                <w:bCs/>
                <w:sz w:val="24"/>
                <w:szCs w:val="24"/>
              </w:rPr>
              <w:t>За качество выполняемых работ</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5. Работа с сайтом ОО в текущем месяце. Пополнение разделов. Обеспечение  бесперебойной работы локальной связи ОО (при наличии), Интернета. Работа с провайдером</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6. Самостоятельное выполнение мелких компьютерных работ. Заправка картриджей, тонеров. Ремонт ПК (указать выполненную работу)</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7. Работа с базами данных, электронными системами, спец.программами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8. Соблюдение трудовой дисциплины, отсутствие замечаний со стороны администрации школы, педагогов (прогулок и т.д.)</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9. Культура общение, активное взаимодействие с педагогическими работниками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1 б. </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4"/>
                <w:szCs w:val="24"/>
                <w:lang w:eastAsia="en-US"/>
              </w:rPr>
            </w:pPr>
            <w:r w:rsidRPr="00591F61">
              <w:rPr>
                <w:rFonts w:eastAsia="Calibri"/>
                <w:b/>
                <w:bCs/>
                <w:sz w:val="24"/>
                <w:szCs w:val="24"/>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4"/>
                <w:szCs w:val="24"/>
              </w:rPr>
            </w:pPr>
            <w:r w:rsidRPr="00591F61">
              <w:rPr>
                <w:b/>
                <w:bCs/>
                <w:sz w:val="24"/>
                <w:szCs w:val="24"/>
              </w:rPr>
              <w:t>40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4"/>
                <w:szCs w:val="24"/>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12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ind w:left="4956"/>
        <w:textAlignment w:val="auto"/>
        <w:rPr>
          <w:sz w:val="24"/>
          <w:szCs w:val="24"/>
        </w:rPr>
      </w:pPr>
      <w:r w:rsidRPr="00591F61">
        <w:rPr>
          <w:i/>
          <w:sz w:val="16"/>
          <w:szCs w:val="16"/>
        </w:rPr>
        <w:t xml:space="preserve">  </w:t>
      </w:r>
      <w:r w:rsidRPr="00591F61">
        <w:rPr>
          <w:sz w:val="24"/>
          <w:szCs w:val="24"/>
        </w:rPr>
        <w:t xml:space="preserve"> МАОУ «Азигуловская СОШ»</w:t>
      </w:r>
    </w:p>
    <w:p w:rsidR="00591F61" w:rsidRPr="00591F61" w:rsidRDefault="00591F61" w:rsidP="00591F61">
      <w:pPr>
        <w:widowControl/>
        <w:overflowPunct/>
        <w:autoSpaceDE/>
        <w:autoSpaceDN/>
        <w:adjustRightInd/>
        <w:ind w:left="4956"/>
        <w:textAlignment w:val="auto"/>
        <w:rPr>
          <w:sz w:val="16"/>
          <w:szCs w:val="16"/>
        </w:rPr>
      </w:pP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Показатели и критерии оценки эффективности труда по должности «Учитель»</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Ф.И.О. учителя ______________________________________________________________________</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Месяц, год: ____________________   20____г.  </w:t>
      </w:r>
    </w:p>
    <w:p w:rsidR="00591F61" w:rsidRPr="00591F61" w:rsidRDefault="00591F61" w:rsidP="00591F61">
      <w:pPr>
        <w:widowControl/>
        <w:overflowPunct/>
        <w:ind w:left="-284" w:right="-127"/>
        <w:jc w:val="center"/>
        <w:textAlignment w:val="auto"/>
        <w:outlineLvl w:val="2"/>
        <w:rPr>
          <w:b/>
          <w:sz w:val="16"/>
          <w:szCs w:val="16"/>
        </w:rPr>
      </w:pPr>
    </w:p>
    <w:tbl>
      <w:tblPr>
        <w:tblW w:w="11199" w:type="dxa"/>
        <w:jc w:val="center"/>
        <w:tblLayout w:type="fixed"/>
        <w:tblLook w:val="0000" w:firstRow="0" w:lastRow="0" w:firstColumn="0" w:lastColumn="0" w:noHBand="0" w:noVBand="0"/>
      </w:tblPr>
      <w:tblGrid>
        <w:gridCol w:w="7372"/>
        <w:gridCol w:w="850"/>
        <w:gridCol w:w="851"/>
        <w:gridCol w:w="1134"/>
        <w:gridCol w:w="992"/>
      </w:tblGrid>
      <w:tr w:rsidR="00591F61" w:rsidRPr="00591F61" w:rsidTr="00591F61">
        <w:trPr>
          <w:trHeight w:val="580"/>
          <w:jc w:val="center"/>
        </w:trPr>
        <w:tc>
          <w:tcPr>
            <w:tcW w:w="7372" w:type="dxa"/>
            <w:tcBorders>
              <w:top w:val="single" w:sz="4" w:space="0" w:color="000000"/>
              <w:left w:val="single" w:sz="4" w:space="0" w:color="000000"/>
              <w:bottom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Показатели</w:t>
            </w:r>
          </w:p>
        </w:tc>
        <w:tc>
          <w:tcPr>
            <w:tcW w:w="850" w:type="dxa"/>
            <w:tcBorders>
              <w:top w:val="single" w:sz="4" w:space="0" w:color="000000"/>
              <w:left w:val="single" w:sz="4" w:space="0" w:color="000000"/>
              <w:bottom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 xml:space="preserve">Бал-лы </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 xml:space="preserve">Макс. баллы  </w:t>
            </w:r>
          </w:p>
        </w:tc>
        <w:tc>
          <w:tcPr>
            <w:tcW w:w="1134" w:type="dxa"/>
            <w:tcBorders>
              <w:top w:val="single" w:sz="4" w:space="0" w:color="000000"/>
              <w:left w:val="single" w:sz="4" w:space="0" w:color="000000"/>
              <w:bottom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Данные</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педагога</w:t>
            </w:r>
          </w:p>
        </w:tc>
        <w:tc>
          <w:tcPr>
            <w:tcW w:w="992"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ind w:firstLine="103"/>
              <w:jc w:val="center"/>
              <w:textAlignment w:val="auto"/>
              <w:rPr>
                <w:color w:val="000000"/>
                <w:sz w:val="24"/>
                <w:szCs w:val="24"/>
              </w:rPr>
            </w:pPr>
            <w:r w:rsidRPr="00591F61">
              <w:rPr>
                <w:color w:val="000000"/>
                <w:sz w:val="24"/>
                <w:szCs w:val="24"/>
              </w:rPr>
              <w:t>Баллы комис.</w:t>
            </w: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jc w:val="both"/>
              <w:textAlignment w:val="auto"/>
              <w:rPr>
                <w:bCs/>
                <w:sz w:val="24"/>
                <w:szCs w:val="24"/>
              </w:rPr>
            </w:pPr>
            <w:r w:rsidRPr="00591F61">
              <w:rPr>
                <w:bCs/>
                <w:sz w:val="24"/>
                <w:szCs w:val="24"/>
              </w:rPr>
              <w:t>1. Работа педагога в нескольких зданиях, объектах образовательной организации (школе и филиале), разъездной характер работы</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both"/>
              <w:textAlignment w:val="auto"/>
              <w:rPr>
                <w:color w:val="000000"/>
                <w:sz w:val="24"/>
                <w:szCs w:val="24"/>
              </w:rPr>
            </w:pPr>
            <w:r w:rsidRPr="00591F61">
              <w:rPr>
                <w:color w:val="000000"/>
                <w:sz w:val="24"/>
                <w:szCs w:val="24"/>
              </w:rPr>
              <w:t xml:space="preserve"> 2. Наличие победителей среди обучающихся в играх – конкурсах (в т.ч. заочных), р</w:t>
            </w:r>
            <w:r w:rsidRPr="00591F61">
              <w:rPr>
                <w:sz w:val="24"/>
                <w:szCs w:val="24"/>
              </w:rPr>
              <w:t>езультативное участие (обучающихся) в  личных соревнованиях, конкурсах, интеллектуальных играх, олимпиадах, в проектоной деятельности, а также в командных соревнованиях, конкурсах, олимпиадах:</w:t>
            </w:r>
          </w:p>
          <w:tbl>
            <w:tblPr>
              <w:tblW w:w="7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91"/>
              <w:gridCol w:w="991"/>
              <w:gridCol w:w="995"/>
              <w:gridCol w:w="991"/>
              <w:gridCol w:w="991"/>
              <w:gridCol w:w="995"/>
            </w:tblGrid>
            <w:tr w:rsidR="00591F61" w:rsidRPr="00591F61" w:rsidTr="00591F61">
              <w:trPr>
                <w:trHeight w:val="263"/>
              </w:trPr>
              <w:tc>
                <w:tcPr>
                  <w:tcW w:w="1205" w:type="dxa"/>
                  <w:vMerge w:val="restart"/>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tc>
              <w:tc>
                <w:tcPr>
                  <w:tcW w:w="2977" w:type="dxa"/>
                  <w:gridSpan w:val="3"/>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Очное участие</w:t>
                  </w:r>
                </w:p>
              </w:tc>
              <w:tc>
                <w:tcPr>
                  <w:tcW w:w="2977" w:type="dxa"/>
                  <w:gridSpan w:val="3"/>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Заочное участие</w:t>
                  </w:r>
                </w:p>
              </w:tc>
            </w:tr>
            <w:tr w:rsidR="00591F61" w:rsidRPr="00591F61" w:rsidTr="00591F61">
              <w:trPr>
                <w:trHeight w:val="271"/>
              </w:trPr>
              <w:tc>
                <w:tcPr>
                  <w:tcW w:w="1205" w:type="dxa"/>
                  <w:vMerge/>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Побе-дители</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При-зеры</w:t>
                  </w:r>
                </w:p>
              </w:tc>
              <w:tc>
                <w:tcPr>
                  <w:tcW w:w="993"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Учас-тие</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Побе-дители</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При-зеры</w:t>
                  </w:r>
                </w:p>
              </w:tc>
              <w:tc>
                <w:tcPr>
                  <w:tcW w:w="993"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Учас-тие</w:t>
                  </w:r>
                </w:p>
              </w:tc>
            </w:tr>
            <w:tr w:rsidR="00591F61" w:rsidRPr="00591F61" w:rsidTr="00591F61">
              <w:trPr>
                <w:trHeight w:val="403"/>
              </w:trPr>
              <w:tc>
                <w:tcPr>
                  <w:tcW w:w="120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Всерос-сийский</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15</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10</w:t>
                  </w:r>
                </w:p>
              </w:tc>
              <w:tc>
                <w:tcPr>
                  <w:tcW w:w="993"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7</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8</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5</w:t>
                  </w:r>
                </w:p>
              </w:tc>
              <w:tc>
                <w:tcPr>
                  <w:tcW w:w="993"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w:t>
                  </w:r>
                </w:p>
              </w:tc>
            </w:tr>
            <w:tr w:rsidR="00591F61" w:rsidRPr="00591F61" w:rsidTr="00591F61">
              <w:trPr>
                <w:trHeight w:val="349"/>
              </w:trPr>
              <w:tc>
                <w:tcPr>
                  <w:tcW w:w="120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Област-ной</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10</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7</w:t>
                  </w:r>
                </w:p>
              </w:tc>
              <w:tc>
                <w:tcPr>
                  <w:tcW w:w="993"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5</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5</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w:t>
                  </w:r>
                </w:p>
              </w:tc>
              <w:tc>
                <w:tcPr>
                  <w:tcW w:w="993"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w:t>
                  </w:r>
                </w:p>
              </w:tc>
            </w:tr>
            <w:tr w:rsidR="00591F61" w:rsidRPr="00591F61" w:rsidTr="00591F61">
              <w:trPr>
                <w:trHeight w:val="403"/>
              </w:trPr>
              <w:tc>
                <w:tcPr>
                  <w:tcW w:w="120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Муници-пальный</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6</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w:t>
                  </w:r>
                </w:p>
              </w:tc>
              <w:tc>
                <w:tcPr>
                  <w:tcW w:w="993"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w:t>
                  </w:r>
                </w:p>
              </w:tc>
              <w:tc>
                <w:tcPr>
                  <w:tcW w:w="993"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w:t>
                  </w:r>
                </w:p>
              </w:tc>
            </w:tr>
            <w:tr w:rsidR="00591F61" w:rsidRPr="00591F61" w:rsidTr="00591F61">
              <w:trPr>
                <w:trHeight w:val="338"/>
              </w:trPr>
              <w:tc>
                <w:tcPr>
                  <w:tcW w:w="120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Школь-ный</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w:t>
                  </w:r>
                </w:p>
              </w:tc>
              <w:tc>
                <w:tcPr>
                  <w:tcW w:w="993"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w:t>
                  </w:r>
                </w:p>
              </w:tc>
              <w:tc>
                <w:tcPr>
                  <w:tcW w:w="993"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w:t>
                  </w:r>
                </w:p>
              </w:tc>
            </w:tr>
          </w:tbl>
          <w:p w:rsidR="00591F61" w:rsidRPr="00591F61" w:rsidRDefault="00591F61" w:rsidP="00591F61">
            <w:pPr>
              <w:widowControl/>
              <w:overflowPunct/>
              <w:autoSpaceDE/>
              <w:autoSpaceDN/>
              <w:adjustRightInd/>
              <w:textAlignment w:val="auto"/>
              <w:rPr>
                <w:sz w:val="24"/>
                <w:szCs w:val="24"/>
              </w:rPr>
            </w:pPr>
            <w:r w:rsidRPr="00591F61">
              <w:rPr>
                <w:sz w:val="24"/>
                <w:szCs w:val="24"/>
              </w:rPr>
              <w:t>* победитель /призер на всероссийском уровне устанавливается на 3 месяца, на областном –  на 2 месяца), но итоги заочных конкурсов – на 1 месяц;</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прилагается список учащихся с указанием дат и названий мероприятий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баллы не суммируются по количеству победителей</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23</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99"/>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textAlignment w:val="auto"/>
              <w:rPr>
                <w:color w:val="000000"/>
                <w:sz w:val="24"/>
                <w:szCs w:val="24"/>
              </w:rPr>
            </w:pPr>
            <w:r w:rsidRPr="00591F61">
              <w:rPr>
                <w:color w:val="000000"/>
                <w:sz w:val="24"/>
                <w:szCs w:val="24"/>
              </w:rPr>
              <w:t>3. Участие в муниципальных, межтерриториальных или областных соревнованиях, конкурсах:  - в качестве тренера-преподавателя (в составе судейской бригады), члена жюри:  муницип./ областной</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2б.</w:t>
            </w:r>
          </w:p>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 xml:space="preserve"> / </w:t>
            </w:r>
          </w:p>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 xml:space="preserve">3б. </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3</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503"/>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textAlignment w:val="auto"/>
              <w:rPr>
                <w:color w:val="000000"/>
                <w:sz w:val="24"/>
                <w:szCs w:val="24"/>
              </w:rPr>
            </w:pPr>
            <w:r w:rsidRPr="00591F61">
              <w:rPr>
                <w:color w:val="000000"/>
                <w:sz w:val="24"/>
                <w:szCs w:val="24"/>
              </w:rPr>
              <w:t>4. Организация и проведение тестирования по выполнению нормативов и требований комплекса ГТО в текущем месяце</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jc w:val="center"/>
              <w:textAlignment w:val="auto"/>
              <w:rPr>
                <w:color w:val="000000"/>
                <w:sz w:val="24"/>
                <w:szCs w:val="24"/>
              </w:rPr>
            </w:pPr>
          </w:p>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2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411"/>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Организация открытых мероприятий совместно с родителями в текущем месяце</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347"/>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6. Организация поездок, экскурсий, походов, мероприятий в текущем </w:t>
            </w:r>
            <w:r w:rsidRPr="00591F61">
              <w:rPr>
                <w:color w:val="000000"/>
                <w:sz w:val="24"/>
                <w:szCs w:val="24"/>
              </w:rPr>
              <w:lastRenderedPageBreak/>
              <w:t xml:space="preserve">месяце*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*на основании приказа руководителя или заведующего филиалом (наличие)</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lastRenderedPageBreak/>
              <w:t>2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705"/>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lastRenderedPageBreak/>
              <w:t xml:space="preserve">7. Организация работы с детьми «группы риска» в текущем месяце (работа с ПМПК, органами профилактики) – указать что проделано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*посещение семьи не входит</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8. Личное выступление педагога по обмену опытом в текущем месяце (очное участие):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на школьном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на муниципальном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на областном уровне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на всероссийском уровне</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 xml:space="preserve">4 б. </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8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8</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517"/>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9. Общественная работа –работа   педагога в различных комиссиях (профком, аттестационная комиссия, бракеражная комиссия, стимулирующая комиссия и т.д.)</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565"/>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10.  Выполнение ответственных поручений руководителя и администрации образовательной организации в текущем месяце  (указать что сделано)</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 xml:space="preserve">до </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565"/>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11. Участие педагога в ГИА (ОГЭ-9, ГИА-11, ГВЭ)- устанавливается на период май-июнь, сентябрь (3 месяца)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члена ГЭК</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эксперта</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организатора</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технического специалиста</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члена конфликтной комиссии</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5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5</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565"/>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12. Участие в летней оздоровительной компании</w:t>
            </w:r>
          </w:p>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 устанавливается на год (август - май)</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287"/>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13. Наставничество (на основании приказа директора)</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2 </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565"/>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14. Наличие 100 % сдачи выпускников, сдававших предмет – из числа предметов, преподаваемых учителем (устанавливается на весь будущий год)*</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с первой попытки;</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по итогам пересдач</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ученики, получившие «неудовлетворительные» результаты.</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кроме детей с ОВЗ</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 xml:space="preserve">3 </w:t>
            </w: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4909"/>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jc w:val="both"/>
              <w:textAlignment w:val="auto"/>
              <w:rPr>
                <w:bCs/>
                <w:sz w:val="24"/>
                <w:szCs w:val="24"/>
              </w:rPr>
            </w:pPr>
            <w:r w:rsidRPr="00591F61">
              <w:rPr>
                <w:bCs/>
                <w:sz w:val="24"/>
                <w:szCs w:val="24"/>
              </w:rPr>
              <w:lastRenderedPageBreak/>
              <w:t>15. Мониторинг качества образования по предмету – количество детей осваивающих предмет на «хорошо» и «отлично» (по итогам четверти) - устанавливается для учителей – «предметников» на 1 месяц: ноябрь, январь, апрель, июнь</w:t>
            </w:r>
          </w:p>
          <w:tbl>
            <w:tblPr>
              <w:tblW w:w="7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3924"/>
              <w:gridCol w:w="794"/>
              <w:gridCol w:w="806"/>
              <w:gridCol w:w="862"/>
            </w:tblGrid>
            <w:tr w:rsidR="00591F61" w:rsidRPr="00591F61" w:rsidTr="00591F61">
              <w:trPr>
                <w:trHeight w:val="418"/>
                <w:jc w:val="center"/>
              </w:trPr>
              <w:tc>
                <w:tcPr>
                  <w:tcW w:w="629" w:type="dxa"/>
                  <w:vMerge w:val="restart"/>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Кате-гория</w:t>
                  </w:r>
                </w:p>
              </w:tc>
              <w:tc>
                <w:tcPr>
                  <w:tcW w:w="3924" w:type="dxa"/>
                  <w:vMerge w:val="restart"/>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Предметы</w:t>
                  </w:r>
                </w:p>
              </w:tc>
              <w:tc>
                <w:tcPr>
                  <w:tcW w:w="2462" w:type="dxa"/>
                  <w:gridSpan w:val="3"/>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Качество образования</w:t>
                  </w:r>
                </w:p>
              </w:tc>
            </w:tr>
            <w:tr w:rsidR="00591F61" w:rsidRPr="00591F61" w:rsidTr="00591F61">
              <w:trPr>
                <w:trHeight w:val="284"/>
                <w:jc w:val="center"/>
              </w:trPr>
              <w:tc>
                <w:tcPr>
                  <w:tcW w:w="629" w:type="dxa"/>
                  <w:vMerge/>
                  <w:shd w:val="clear" w:color="auto" w:fill="auto"/>
                  <w:vAlign w:val="center"/>
                </w:tcPr>
                <w:p w:rsidR="00591F61" w:rsidRPr="00591F61" w:rsidRDefault="00591F61" w:rsidP="00591F61">
                  <w:pPr>
                    <w:widowControl/>
                    <w:overflowPunct/>
                    <w:jc w:val="center"/>
                    <w:textAlignment w:val="auto"/>
                    <w:rPr>
                      <w:bCs/>
                      <w:sz w:val="24"/>
                      <w:szCs w:val="24"/>
                    </w:rPr>
                  </w:pPr>
                </w:p>
              </w:tc>
              <w:tc>
                <w:tcPr>
                  <w:tcW w:w="3924" w:type="dxa"/>
                  <w:vMerge/>
                  <w:shd w:val="clear" w:color="auto" w:fill="auto"/>
                  <w:vAlign w:val="center"/>
                </w:tcPr>
                <w:p w:rsidR="00591F61" w:rsidRPr="00591F61" w:rsidRDefault="00591F61" w:rsidP="00591F61">
                  <w:pPr>
                    <w:widowControl/>
                    <w:overflowPunct/>
                    <w:jc w:val="center"/>
                    <w:textAlignment w:val="auto"/>
                    <w:rPr>
                      <w:bCs/>
                      <w:sz w:val="24"/>
                      <w:szCs w:val="24"/>
                    </w:rPr>
                  </w:pPr>
                </w:p>
              </w:tc>
              <w:tc>
                <w:tcPr>
                  <w:tcW w:w="794"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До 30%</w:t>
                  </w:r>
                </w:p>
              </w:tc>
              <w:tc>
                <w:tcPr>
                  <w:tcW w:w="806"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31 – 50 %</w:t>
                  </w:r>
                </w:p>
              </w:tc>
              <w:tc>
                <w:tcPr>
                  <w:tcW w:w="862"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51% и выше</w:t>
                  </w:r>
                </w:p>
              </w:tc>
            </w:tr>
            <w:tr w:rsidR="00591F61" w:rsidRPr="00591F61" w:rsidTr="00591F61">
              <w:trPr>
                <w:trHeight w:val="477"/>
                <w:jc w:val="center"/>
              </w:trPr>
              <w:tc>
                <w:tcPr>
                  <w:tcW w:w="629" w:type="dxa"/>
                  <w:shd w:val="clear" w:color="auto" w:fill="auto"/>
                </w:tcPr>
                <w:p w:rsidR="00591F61" w:rsidRPr="00591F61" w:rsidRDefault="00591F61" w:rsidP="00591F61">
                  <w:pPr>
                    <w:widowControl/>
                    <w:overflowPunct/>
                    <w:jc w:val="center"/>
                    <w:textAlignment w:val="auto"/>
                    <w:rPr>
                      <w:bCs/>
                      <w:sz w:val="24"/>
                      <w:szCs w:val="24"/>
                    </w:rPr>
                  </w:pPr>
                  <w:r w:rsidRPr="00591F61">
                    <w:rPr>
                      <w:bCs/>
                      <w:sz w:val="24"/>
                      <w:szCs w:val="24"/>
                    </w:rPr>
                    <w:t>1</w:t>
                  </w:r>
                </w:p>
              </w:tc>
              <w:tc>
                <w:tcPr>
                  <w:tcW w:w="3924" w:type="dxa"/>
                  <w:shd w:val="clear" w:color="auto" w:fill="auto"/>
                </w:tcPr>
                <w:p w:rsidR="00591F61" w:rsidRPr="00591F61" w:rsidRDefault="00591F61" w:rsidP="00591F61">
                  <w:pPr>
                    <w:widowControl/>
                    <w:overflowPunct/>
                    <w:jc w:val="center"/>
                    <w:textAlignment w:val="auto"/>
                    <w:rPr>
                      <w:bCs/>
                      <w:sz w:val="24"/>
                      <w:szCs w:val="24"/>
                    </w:rPr>
                  </w:pPr>
                  <w:r w:rsidRPr="00591F61">
                    <w:rPr>
                      <w:bCs/>
                      <w:sz w:val="24"/>
                      <w:szCs w:val="24"/>
                    </w:rPr>
                    <w:t>Математика, информатика, русский язык и литература, физика, химия</w:t>
                  </w:r>
                </w:p>
              </w:tc>
              <w:tc>
                <w:tcPr>
                  <w:tcW w:w="794"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0</w:t>
                  </w:r>
                </w:p>
              </w:tc>
              <w:tc>
                <w:tcPr>
                  <w:tcW w:w="806"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5</w:t>
                  </w:r>
                </w:p>
              </w:tc>
              <w:tc>
                <w:tcPr>
                  <w:tcW w:w="862"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6</w:t>
                  </w:r>
                </w:p>
              </w:tc>
            </w:tr>
            <w:tr w:rsidR="00591F61" w:rsidRPr="00591F61" w:rsidTr="00591F61">
              <w:trPr>
                <w:trHeight w:val="710"/>
                <w:jc w:val="center"/>
              </w:trPr>
              <w:tc>
                <w:tcPr>
                  <w:tcW w:w="629" w:type="dxa"/>
                  <w:shd w:val="clear" w:color="auto" w:fill="auto"/>
                </w:tcPr>
                <w:p w:rsidR="00591F61" w:rsidRPr="00591F61" w:rsidRDefault="00591F61" w:rsidP="00591F61">
                  <w:pPr>
                    <w:widowControl/>
                    <w:overflowPunct/>
                    <w:jc w:val="center"/>
                    <w:textAlignment w:val="auto"/>
                    <w:rPr>
                      <w:bCs/>
                      <w:sz w:val="24"/>
                      <w:szCs w:val="24"/>
                    </w:rPr>
                  </w:pPr>
                  <w:r w:rsidRPr="00591F61">
                    <w:rPr>
                      <w:bCs/>
                      <w:sz w:val="24"/>
                      <w:szCs w:val="24"/>
                    </w:rPr>
                    <w:t>2</w:t>
                  </w:r>
                </w:p>
              </w:tc>
              <w:tc>
                <w:tcPr>
                  <w:tcW w:w="3924" w:type="dxa"/>
                  <w:shd w:val="clear" w:color="auto" w:fill="auto"/>
                </w:tcPr>
                <w:p w:rsidR="00591F61" w:rsidRPr="00591F61" w:rsidRDefault="00591F61" w:rsidP="00591F61">
                  <w:pPr>
                    <w:widowControl/>
                    <w:overflowPunct/>
                    <w:jc w:val="center"/>
                    <w:textAlignment w:val="auto"/>
                    <w:rPr>
                      <w:bCs/>
                      <w:sz w:val="24"/>
                      <w:szCs w:val="24"/>
                    </w:rPr>
                  </w:pPr>
                  <w:r w:rsidRPr="00591F61">
                    <w:rPr>
                      <w:bCs/>
                      <w:sz w:val="24"/>
                      <w:szCs w:val="24"/>
                    </w:rPr>
                    <w:t>Родной язык и родная литература, иностранные языки, история, обществознание, биология, география, начальные классы</w:t>
                  </w:r>
                </w:p>
              </w:tc>
              <w:tc>
                <w:tcPr>
                  <w:tcW w:w="794"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0</w:t>
                  </w:r>
                </w:p>
              </w:tc>
              <w:tc>
                <w:tcPr>
                  <w:tcW w:w="806"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3</w:t>
                  </w:r>
                </w:p>
              </w:tc>
              <w:tc>
                <w:tcPr>
                  <w:tcW w:w="862"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4</w:t>
                  </w:r>
                </w:p>
              </w:tc>
            </w:tr>
            <w:tr w:rsidR="00591F61" w:rsidRPr="00591F61" w:rsidTr="00591F61">
              <w:trPr>
                <w:trHeight w:val="556"/>
                <w:jc w:val="center"/>
              </w:trPr>
              <w:tc>
                <w:tcPr>
                  <w:tcW w:w="629" w:type="dxa"/>
                  <w:shd w:val="clear" w:color="auto" w:fill="auto"/>
                </w:tcPr>
                <w:p w:rsidR="00591F61" w:rsidRPr="00591F61" w:rsidRDefault="00591F61" w:rsidP="00591F61">
                  <w:pPr>
                    <w:widowControl/>
                    <w:overflowPunct/>
                    <w:jc w:val="center"/>
                    <w:textAlignment w:val="auto"/>
                    <w:rPr>
                      <w:bCs/>
                      <w:sz w:val="24"/>
                      <w:szCs w:val="24"/>
                    </w:rPr>
                  </w:pPr>
                  <w:r w:rsidRPr="00591F61">
                    <w:rPr>
                      <w:bCs/>
                      <w:sz w:val="24"/>
                      <w:szCs w:val="24"/>
                    </w:rPr>
                    <w:t>3</w:t>
                  </w:r>
                </w:p>
              </w:tc>
              <w:tc>
                <w:tcPr>
                  <w:tcW w:w="3924" w:type="dxa"/>
                  <w:shd w:val="clear" w:color="auto" w:fill="auto"/>
                </w:tcPr>
                <w:p w:rsidR="00591F61" w:rsidRPr="00591F61" w:rsidRDefault="00591F61" w:rsidP="00591F61">
                  <w:pPr>
                    <w:widowControl/>
                    <w:overflowPunct/>
                    <w:jc w:val="center"/>
                    <w:textAlignment w:val="auto"/>
                    <w:rPr>
                      <w:bCs/>
                      <w:sz w:val="24"/>
                      <w:szCs w:val="24"/>
                    </w:rPr>
                  </w:pPr>
                  <w:r w:rsidRPr="00591F61">
                    <w:rPr>
                      <w:bCs/>
                      <w:sz w:val="24"/>
                      <w:szCs w:val="24"/>
                    </w:rPr>
                    <w:t>Музыка, технология, ИЗО, ОБЖ, физкультура и другие предметы</w:t>
                  </w:r>
                </w:p>
              </w:tc>
              <w:tc>
                <w:tcPr>
                  <w:tcW w:w="794"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0</w:t>
                  </w:r>
                </w:p>
              </w:tc>
              <w:tc>
                <w:tcPr>
                  <w:tcW w:w="806"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1</w:t>
                  </w:r>
                </w:p>
              </w:tc>
              <w:tc>
                <w:tcPr>
                  <w:tcW w:w="862" w:type="dxa"/>
                  <w:shd w:val="clear" w:color="auto" w:fill="auto"/>
                  <w:vAlign w:val="center"/>
                </w:tcPr>
                <w:p w:rsidR="00591F61" w:rsidRPr="00591F61" w:rsidRDefault="00591F61" w:rsidP="00591F61">
                  <w:pPr>
                    <w:widowControl/>
                    <w:overflowPunct/>
                    <w:jc w:val="center"/>
                    <w:textAlignment w:val="auto"/>
                    <w:rPr>
                      <w:bCs/>
                      <w:sz w:val="24"/>
                      <w:szCs w:val="24"/>
                    </w:rPr>
                  </w:pPr>
                  <w:r w:rsidRPr="00591F61">
                    <w:rPr>
                      <w:bCs/>
                      <w:sz w:val="24"/>
                      <w:szCs w:val="24"/>
                    </w:rPr>
                    <w:t>2</w:t>
                  </w:r>
                </w:p>
              </w:tc>
            </w:tr>
          </w:tbl>
          <w:p w:rsidR="00591F61" w:rsidRPr="00591F61" w:rsidRDefault="00591F61" w:rsidP="00591F61">
            <w:pPr>
              <w:widowControl/>
              <w:tabs>
                <w:tab w:val="left" w:pos="1170"/>
              </w:tabs>
              <w:overflowPunct/>
              <w:jc w:val="both"/>
              <w:textAlignment w:val="auto"/>
              <w:rPr>
                <w:bCs/>
                <w:sz w:val="24"/>
                <w:szCs w:val="24"/>
              </w:rPr>
            </w:pPr>
            <w:r w:rsidRPr="00591F61">
              <w:rPr>
                <w:bCs/>
                <w:sz w:val="24"/>
                <w:szCs w:val="24"/>
              </w:rPr>
              <w:t>*выбираем только один предмет, где больше количество часов</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 – 6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6</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jc w:val="both"/>
              <w:textAlignment w:val="auto"/>
              <w:rPr>
                <w:bCs/>
                <w:sz w:val="24"/>
                <w:szCs w:val="24"/>
              </w:rPr>
            </w:pPr>
            <w:r w:rsidRPr="00591F61">
              <w:rPr>
                <w:bCs/>
                <w:sz w:val="24"/>
                <w:szCs w:val="24"/>
              </w:rPr>
              <w:t>16. Выбор выпускниками 9 или 11 классов – преподаваемого предмета – как предмета по выбору (устанавливается на период с марта по июнь), дополнительно уставливается для учителей русского языка и математики (на год):</w:t>
            </w:r>
          </w:p>
          <w:p w:rsidR="00591F61" w:rsidRPr="00591F61" w:rsidRDefault="00591F61" w:rsidP="00591F61">
            <w:pPr>
              <w:widowControl/>
              <w:overflowPunct/>
              <w:jc w:val="both"/>
              <w:textAlignment w:val="auto"/>
              <w:rPr>
                <w:bCs/>
                <w:sz w:val="24"/>
                <w:szCs w:val="24"/>
              </w:rPr>
            </w:pPr>
            <w:r w:rsidRPr="00591F61">
              <w:rPr>
                <w:bCs/>
                <w:sz w:val="24"/>
                <w:szCs w:val="24"/>
              </w:rPr>
              <w:t xml:space="preserve">- до 5 человек </w:t>
            </w:r>
          </w:p>
          <w:p w:rsidR="00591F61" w:rsidRPr="00591F61" w:rsidRDefault="00591F61" w:rsidP="00591F61">
            <w:pPr>
              <w:widowControl/>
              <w:overflowPunct/>
              <w:jc w:val="both"/>
              <w:textAlignment w:val="auto"/>
              <w:rPr>
                <w:bCs/>
                <w:sz w:val="24"/>
                <w:szCs w:val="24"/>
              </w:rPr>
            </w:pPr>
            <w:r w:rsidRPr="00591F61">
              <w:rPr>
                <w:bCs/>
                <w:sz w:val="24"/>
                <w:szCs w:val="24"/>
              </w:rPr>
              <w:t xml:space="preserve">- 6 и более человек </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17. Результативность участие в сдаче норм ГТО</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увеличение показателей значков (по сравнению с прошлым годом)</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показатели на том же уровне</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количество значков и их качество хуже прошлогодних</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0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18. Отсутствие обоснованных жалоб (устных, письменных) со стороны родителей в адрес администрации школы, управления образования, министерства образования и т.д.</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19. Снижение количества учащихся, стоящих на учете в ПДН и ТКДН (для учителей начальной школы и классных руководителей)</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дети на учете отсутствуют</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понижение количества детей по сравнению с отчетным периодом</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повышение количества детей по сравнению с отчетным периодом</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20. Повышение квалификации через различные курсы и многодневные семинары</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заочные, дистанционные курсы</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очные, очно-дистанционные</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1 раз на основании удостоверения, сертификата или приказа директора вне зависимости от количества часов</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участие в работе РМО</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3 б.</w:t>
            </w: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5</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xml:space="preserve">21. </w:t>
            </w:r>
            <w:r w:rsidRPr="00591F61">
              <w:rPr>
                <w:sz w:val="24"/>
                <w:szCs w:val="24"/>
                <w:u w:val="single"/>
              </w:rPr>
              <w:t>Личное</w:t>
            </w:r>
            <w:r w:rsidRPr="00591F61">
              <w:rPr>
                <w:sz w:val="24"/>
                <w:szCs w:val="24"/>
              </w:rPr>
              <w:t xml:space="preserve"> участие педагога в конкурсах*:</w:t>
            </w:r>
          </w:p>
          <w:tbl>
            <w:tblPr>
              <w:tblW w:w="7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91"/>
              <w:gridCol w:w="991"/>
              <w:gridCol w:w="995"/>
              <w:gridCol w:w="991"/>
              <w:gridCol w:w="991"/>
              <w:gridCol w:w="995"/>
            </w:tblGrid>
            <w:tr w:rsidR="00591F61" w:rsidRPr="00591F61" w:rsidTr="00591F61">
              <w:trPr>
                <w:trHeight w:val="263"/>
              </w:trPr>
              <w:tc>
                <w:tcPr>
                  <w:tcW w:w="1205" w:type="dxa"/>
                  <w:vMerge w:val="restart"/>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tc>
              <w:tc>
                <w:tcPr>
                  <w:tcW w:w="2977" w:type="dxa"/>
                  <w:gridSpan w:val="3"/>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Очное участие</w:t>
                  </w:r>
                </w:p>
              </w:tc>
              <w:tc>
                <w:tcPr>
                  <w:tcW w:w="2977" w:type="dxa"/>
                  <w:gridSpan w:val="3"/>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Заочное участие</w:t>
                  </w:r>
                </w:p>
              </w:tc>
            </w:tr>
            <w:tr w:rsidR="00591F61" w:rsidRPr="00591F61" w:rsidTr="00591F61">
              <w:trPr>
                <w:trHeight w:val="271"/>
              </w:trPr>
              <w:tc>
                <w:tcPr>
                  <w:tcW w:w="1205" w:type="dxa"/>
                  <w:vMerge/>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Побе-дители</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При-зеры</w:t>
                  </w:r>
                </w:p>
              </w:tc>
              <w:tc>
                <w:tcPr>
                  <w:tcW w:w="995"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Учас-тие</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Побе-дители</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При-зеры</w:t>
                  </w:r>
                </w:p>
              </w:tc>
              <w:tc>
                <w:tcPr>
                  <w:tcW w:w="99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Учас-тие</w:t>
                  </w:r>
                </w:p>
              </w:tc>
            </w:tr>
            <w:tr w:rsidR="00591F61" w:rsidRPr="00591F61" w:rsidTr="00591F61">
              <w:trPr>
                <w:trHeight w:val="403"/>
              </w:trPr>
              <w:tc>
                <w:tcPr>
                  <w:tcW w:w="120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Всерос-сийский</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9</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8</w:t>
                  </w:r>
                </w:p>
              </w:tc>
              <w:tc>
                <w:tcPr>
                  <w:tcW w:w="995"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7</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5</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w:t>
                  </w:r>
                </w:p>
              </w:tc>
              <w:tc>
                <w:tcPr>
                  <w:tcW w:w="99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w:t>
                  </w:r>
                </w:p>
              </w:tc>
            </w:tr>
            <w:tr w:rsidR="00591F61" w:rsidRPr="00591F61" w:rsidTr="00591F61">
              <w:trPr>
                <w:trHeight w:val="349"/>
              </w:trPr>
              <w:tc>
                <w:tcPr>
                  <w:tcW w:w="120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Област-ной</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7</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6</w:t>
                  </w:r>
                </w:p>
              </w:tc>
              <w:tc>
                <w:tcPr>
                  <w:tcW w:w="995"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5</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w:t>
                  </w:r>
                </w:p>
              </w:tc>
              <w:tc>
                <w:tcPr>
                  <w:tcW w:w="99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w:t>
                  </w:r>
                </w:p>
              </w:tc>
            </w:tr>
            <w:tr w:rsidR="00591F61" w:rsidRPr="00591F61" w:rsidTr="00591F61">
              <w:trPr>
                <w:trHeight w:val="403"/>
              </w:trPr>
              <w:tc>
                <w:tcPr>
                  <w:tcW w:w="120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lastRenderedPageBreak/>
                    <w:t>Муници-пальный</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5</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w:t>
                  </w:r>
                </w:p>
              </w:tc>
              <w:tc>
                <w:tcPr>
                  <w:tcW w:w="995"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w:t>
                  </w:r>
                </w:p>
              </w:tc>
              <w:tc>
                <w:tcPr>
                  <w:tcW w:w="99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w:t>
                  </w:r>
                </w:p>
              </w:tc>
            </w:tr>
            <w:tr w:rsidR="00591F61" w:rsidRPr="00591F61" w:rsidTr="00591F61">
              <w:trPr>
                <w:trHeight w:val="338"/>
              </w:trPr>
              <w:tc>
                <w:tcPr>
                  <w:tcW w:w="120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Школь-ный</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w:t>
                  </w:r>
                </w:p>
              </w:tc>
              <w:tc>
                <w:tcPr>
                  <w:tcW w:w="995" w:type="dxa"/>
                  <w:tcBorders>
                    <w:righ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w:t>
                  </w:r>
                </w:p>
              </w:tc>
              <w:tc>
                <w:tcPr>
                  <w:tcW w:w="991" w:type="dxa"/>
                  <w:tcBorders>
                    <w:left w:val="double" w:sz="4" w:space="0" w:color="auto"/>
                  </w:tcBorders>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w:t>
                  </w:r>
                </w:p>
              </w:tc>
              <w:tc>
                <w:tcPr>
                  <w:tcW w:w="991"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w:t>
                  </w:r>
                </w:p>
              </w:tc>
              <w:tc>
                <w:tcPr>
                  <w:tcW w:w="995" w:type="dxa"/>
                  <w:shd w:val="clear" w:color="auto" w:fill="auto"/>
                  <w:vAlign w:val="center"/>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w:t>
                  </w:r>
                </w:p>
              </w:tc>
            </w:tr>
          </w:tbl>
          <w:p w:rsidR="00591F61" w:rsidRPr="00591F61" w:rsidRDefault="00591F61" w:rsidP="00591F61">
            <w:pPr>
              <w:widowControl/>
              <w:overflowPunct/>
              <w:autoSpaceDE/>
              <w:autoSpaceDN/>
              <w:adjustRightInd/>
              <w:textAlignment w:val="auto"/>
              <w:rPr>
                <w:sz w:val="24"/>
                <w:szCs w:val="24"/>
              </w:rPr>
            </w:pPr>
            <w:r w:rsidRPr="00591F61">
              <w:rPr>
                <w:sz w:val="24"/>
                <w:szCs w:val="24"/>
              </w:rPr>
              <w:t>* победитель /призер на всероссийском уровне устанавливается на 4 месяца, на областном –  на 3 месяца), но итоги заочных конкурсов – на 1 месяц;</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прилагается список с указанием дат и названий мероприятий </w:t>
            </w:r>
          </w:p>
          <w:p w:rsidR="00591F61" w:rsidRPr="00591F61" w:rsidRDefault="00591F61" w:rsidP="00591F61">
            <w:pPr>
              <w:widowControl/>
              <w:overflowPunct/>
              <w:autoSpaceDE/>
              <w:autoSpaceDN/>
              <w:adjustRightInd/>
              <w:snapToGrid w:val="0"/>
              <w:textAlignment w:val="auto"/>
              <w:rPr>
                <w:sz w:val="24"/>
                <w:szCs w:val="24"/>
              </w:rPr>
            </w:pPr>
            <w:r w:rsidRPr="00591F61">
              <w:rPr>
                <w:color w:val="000000"/>
                <w:sz w:val="24"/>
                <w:szCs w:val="24"/>
              </w:rPr>
              <w:t>* баллы не суммируются по количеству конкурсов</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14 б.</w:t>
            </w:r>
          </w:p>
        </w:tc>
        <w:tc>
          <w:tcPr>
            <w:tcW w:w="851" w:type="dxa"/>
            <w:tcBorders>
              <w:top w:val="single" w:sz="4" w:space="0" w:color="000000"/>
              <w:left w:val="single" w:sz="4" w:space="0" w:color="000000"/>
              <w:bottom w:val="single" w:sz="4" w:space="0" w:color="000000"/>
              <w:right w:val="single" w:sz="4" w:space="0" w:color="000000"/>
            </w:tcBorders>
            <w:vAlign w:val="center"/>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9</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lastRenderedPageBreak/>
              <w:t>22. Классные руководители (выполнение обязанностей, Устава школы)</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учащиеся в школьной форме*:    менее 50% - 0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от 51 – 99% - 1 б.,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100% - 2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вне зависимости от физической культуры и спортивных секций </w:t>
            </w:r>
          </w:p>
          <w:p w:rsidR="00591F61" w:rsidRPr="00591F61" w:rsidRDefault="00591F61" w:rsidP="00591F61">
            <w:pPr>
              <w:widowControl/>
              <w:overflowPunct/>
              <w:autoSpaceDE/>
              <w:autoSpaceDN/>
              <w:adjustRightInd/>
              <w:jc w:val="both"/>
              <w:textAlignment w:val="auto"/>
              <w:rPr>
                <w:color w:val="000000"/>
                <w:sz w:val="24"/>
                <w:szCs w:val="24"/>
              </w:rPr>
            </w:pPr>
            <w:r w:rsidRPr="00591F61">
              <w:rPr>
                <w:color w:val="000000"/>
                <w:sz w:val="24"/>
                <w:szCs w:val="24"/>
              </w:rPr>
              <w:t>- качественное проведение классных часов, участие класса в общешкольных мероприятиях, своевременность представленных отчётов, качество дежурста, отсутствие жалоб, отсутствие нарушений требований Устава, положений, отсутствие серьезных нарушений требований локальных актов*</w:t>
            </w:r>
          </w:p>
          <w:p w:rsidR="00591F61" w:rsidRPr="00591F61" w:rsidRDefault="00591F61" w:rsidP="00591F61">
            <w:pPr>
              <w:widowControl/>
              <w:overflowPunct/>
              <w:autoSpaceDE/>
              <w:autoSpaceDN/>
              <w:adjustRightInd/>
              <w:textAlignment w:val="auto"/>
              <w:rPr>
                <w:color w:val="000000"/>
                <w:sz w:val="21"/>
                <w:szCs w:val="20"/>
              </w:rPr>
            </w:pPr>
            <w:r w:rsidRPr="00591F61">
              <w:rPr>
                <w:color w:val="000000"/>
                <w:sz w:val="24"/>
                <w:szCs w:val="24"/>
              </w:rPr>
              <w:t>-*по итогам мониторинга дежурства, наблюдений администрации школы</w:t>
            </w: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0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1 б.</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0-5 б.</w:t>
            </w:r>
          </w:p>
          <w:p w:rsidR="00591F61" w:rsidRPr="00591F61" w:rsidRDefault="00591F61" w:rsidP="00591F61">
            <w:pPr>
              <w:widowControl/>
              <w:overflowPunct/>
              <w:autoSpaceDE/>
              <w:autoSpaceDN/>
              <w:adjustRightInd/>
              <w:jc w:val="center"/>
              <w:textAlignment w:val="auto"/>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color w:val="000000"/>
                <w:sz w:val="24"/>
                <w:szCs w:val="24"/>
              </w:rPr>
            </w:pP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7</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b/>
                <w:color w:val="000000"/>
                <w:sz w:val="21"/>
                <w:szCs w:val="20"/>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1"/>
                <w:szCs w:val="20"/>
              </w:rPr>
            </w:pPr>
          </w:p>
        </w:tc>
      </w:tr>
      <w:tr w:rsidR="00591F61" w:rsidRPr="00591F61" w:rsidTr="00591F61">
        <w:trPr>
          <w:trHeight w:val="333"/>
          <w:jc w:val="center"/>
        </w:trPr>
        <w:tc>
          <w:tcPr>
            <w:tcW w:w="7372"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b/>
                <w:color w:val="000000"/>
                <w:sz w:val="21"/>
                <w:szCs w:val="20"/>
              </w:rPr>
            </w:pPr>
            <w:r w:rsidRPr="00591F61">
              <w:rPr>
                <w:b/>
                <w:color w:val="000000"/>
                <w:sz w:val="21"/>
                <w:szCs w:val="20"/>
              </w:rPr>
              <w:t>Всего:</w:t>
            </w:r>
          </w:p>
          <w:p w:rsidR="00591F61" w:rsidRPr="00591F61" w:rsidRDefault="00591F61" w:rsidP="00591F61">
            <w:pPr>
              <w:widowControl/>
              <w:overflowPunct/>
              <w:autoSpaceDE/>
              <w:autoSpaceDN/>
              <w:adjustRightInd/>
              <w:textAlignment w:val="auto"/>
              <w:rPr>
                <w:b/>
                <w:color w:val="000000"/>
                <w:sz w:val="21"/>
                <w:szCs w:val="20"/>
              </w:rPr>
            </w:pPr>
          </w:p>
        </w:tc>
        <w:tc>
          <w:tcPr>
            <w:tcW w:w="850"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color w:val="000000"/>
                <w:sz w:val="24"/>
                <w:szCs w:val="24"/>
              </w:rPr>
            </w:pPr>
            <w:r w:rsidRPr="00591F61">
              <w:rPr>
                <w:b/>
                <w:color w:val="000000"/>
                <w:sz w:val="24"/>
                <w:szCs w:val="24"/>
              </w:rPr>
              <w:t>100 б.</w:t>
            </w:r>
          </w:p>
        </w:tc>
        <w:tc>
          <w:tcPr>
            <w:tcW w:w="1134" w:type="dxa"/>
            <w:tcBorders>
              <w:top w:val="single" w:sz="4" w:space="0" w:color="000000"/>
              <w:left w:val="single" w:sz="4" w:space="0" w:color="000000"/>
              <w:bottom w:val="single" w:sz="4" w:space="0" w:color="000000"/>
            </w:tcBorders>
          </w:tcPr>
          <w:p w:rsidR="00591F61" w:rsidRPr="00591F61" w:rsidRDefault="00591F61" w:rsidP="00591F61">
            <w:pPr>
              <w:widowControl/>
              <w:overflowPunct/>
              <w:autoSpaceDE/>
              <w:autoSpaceDN/>
              <w:adjustRightInd/>
              <w:textAlignment w:val="auto"/>
              <w:rPr>
                <w:b/>
                <w:color w:val="000000"/>
                <w:sz w:val="21"/>
                <w:szCs w:val="20"/>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1"/>
                <w:szCs w:val="20"/>
              </w:rPr>
            </w:pPr>
          </w:p>
        </w:tc>
      </w:tr>
    </w:tbl>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Учитель: ______________________ (__________________________________)</w:t>
      </w:r>
    </w:p>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Ознакомлен(а) ______________________  (_____________________________)</w:t>
      </w:r>
    </w:p>
    <w:p w:rsidR="00591F61" w:rsidRPr="00591F61" w:rsidRDefault="00591F61" w:rsidP="00591F61">
      <w:pPr>
        <w:widowControl/>
        <w:overflowPunct/>
        <w:autoSpaceDE/>
        <w:autoSpaceDN/>
        <w:adjustRightInd/>
        <w:textAlignment w:val="auto"/>
        <w:rPr>
          <w:color w:val="800080"/>
          <w:sz w:val="8"/>
          <w:szCs w:val="8"/>
        </w:rPr>
      </w:pPr>
    </w:p>
    <w:p w:rsidR="00591F61" w:rsidRPr="00591F61" w:rsidRDefault="00591F61" w:rsidP="00591F61">
      <w:pPr>
        <w:widowControl/>
        <w:overflowPunct/>
        <w:autoSpaceDE/>
        <w:autoSpaceDN/>
        <w:adjustRightInd/>
        <w:textAlignment w:val="auto"/>
        <w:rPr>
          <w:color w:val="800080"/>
          <w:sz w:val="8"/>
          <w:szCs w:val="8"/>
        </w:rPr>
      </w:pPr>
    </w:p>
    <w:p w:rsidR="00591F61" w:rsidRPr="00591F61" w:rsidRDefault="00591F61" w:rsidP="00591F61">
      <w:pPr>
        <w:widowControl/>
        <w:overflowPunct/>
        <w:autoSpaceDE/>
        <w:autoSpaceDN/>
        <w:adjustRightInd/>
        <w:textAlignment w:val="auto"/>
        <w:rPr>
          <w:color w:val="800080"/>
          <w:sz w:val="8"/>
          <w:szCs w:val="8"/>
        </w:rPr>
      </w:pPr>
    </w:p>
    <w:p w:rsidR="00591F61" w:rsidRPr="00591F61" w:rsidRDefault="00591F61" w:rsidP="00591F61">
      <w:pPr>
        <w:widowControl/>
        <w:overflowPunct/>
        <w:autoSpaceDE/>
        <w:autoSpaceDN/>
        <w:adjustRightInd/>
        <w:textAlignment w:val="auto"/>
        <w:rPr>
          <w:color w:val="800080"/>
          <w:sz w:val="8"/>
          <w:szCs w:val="8"/>
        </w:rPr>
      </w:pP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13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Показатели и критерии оценки эффективности труда</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 должности «педагог-библиотекарь», «библиотекарь» </w:t>
      </w:r>
    </w:p>
    <w:tbl>
      <w:tblPr>
        <w:tblW w:w="1048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7"/>
        <w:gridCol w:w="142"/>
        <w:gridCol w:w="851"/>
        <w:gridCol w:w="850"/>
        <w:gridCol w:w="709"/>
        <w:gridCol w:w="709"/>
      </w:tblGrid>
      <w:tr w:rsidR="00591F61" w:rsidRPr="00591F61" w:rsidTr="00591F61">
        <w:tc>
          <w:tcPr>
            <w:tcW w:w="723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Показатели</w:t>
            </w:r>
          </w:p>
        </w:tc>
        <w:tc>
          <w:tcPr>
            <w:tcW w:w="993"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Весовой коэффициент показателя</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Данные сотрудника</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Баллы комиссии</w:t>
            </w:r>
          </w:p>
        </w:tc>
      </w:tr>
      <w:tr w:rsidR="00591F61" w:rsidRPr="00591F61" w:rsidTr="00591F61">
        <w:tc>
          <w:tcPr>
            <w:tcW w:w="10491" w:type="dxa"/>
            <w:gridSpan w:val="6"/>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bCs/>
                <w:sz w:val="21"/>
                <w:szCs w:val="21"/>
              </w:rPr>
              <w:t>За интенсивность и высокие результаты работы</w:t>
            </w: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Cs/>
                <w:sz w:val="22"/>
                <w:szCs w:val="22"/>
              </w:rPr>
            </w:pPr>
            <w:r w:rsidRPr="00591F61">
              <w:rPr>
                <w:bCs/>
                <w:sz w:val="22"/>
                <w:szCs w:val="22"/>
              </w:rPr>
              <w:t>1. Работа педагога в нескольких зданиях, объектах образовательной организации (школе и филиале, школе и детском саду), разъездной характер работы</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1"/>
              </w:numPr>
              <w:overflowPunct/>
              <w:autoSpaceDE/>
              <w:autoSpaceDN/>
              <w:adjustRightInd/>
              <w:jc w:val="center"/>
              <w:textAlignment w:val="auto"/>
              <w:rPr>
                <w:sz w:val="22"/>
                <w:szCs w:val="22"/>
              </w:rPr>
            </w:pPr>
            <w:r w:rsidRPr="00591F61">
              <w:rPr>
                <w:sz w:val="22"/>
                <w:szCs w:val="22"/>
              </w:rPr>
              <w:t>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60"/>
              <w:jc w:val="center"/>
              <w:textAlignment w:val="auto"/>
              <w:rPr>
                <w:sz w:val="22"/>
                <w:szCs w:val="22"/>
              </w:rPr>
            </w:pPr>
            <w:r w:rsidRPr="00591F61">
              <w:rPr>
                <w:sz w:val="22"/>
                <w:szCs w:val="22"/>
              </w:rPr>
              <w:t>3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2. Читательская активность обучающихся (процент обучающихся, регулярно посещающих библиотеку):</w:t>
            </w:r>
          </w:p>
          <w:p w:rsidR="00591F61" w:rsidRPr="00591F61" w:rsidRDefault="00591F61" w:rsidP="00591F61">
            <w:pPr>
              <w:widowControl/>
              <w:numPr>
                <w:ilvl w:val="0"/>
                <w:numId w:val="12"/>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30-50%</w:t>
            </w:r>
          </w:p>
          <w:p w:rsidR="00591F61" w:rsidRPr="00591F61" w:rsidRDefault="00591F61" w:rsidP="00591F61">
            <w:pPr>
              <w:widowControl/>
              <w:numPr>
                <w:ilvl w:val="0"/>
                <w:numId w:val="12"/>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50-70 %</w:t>
            </w:r>
          </w:p>
          <w:p w:rsidR="00591F61" w:rsidRPr="00591F61" w:rsidRDefault="00591F61" w:rsidP="00591F61">
            <w:pPr>
              <w:widowControl/>
              <w:numPr>
                <w:ilvl w:val="0"/>
                <w:numId w:val="12"/>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свыше 70%</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3"/>
              </w:numPr>
              <w:overflowPunct/>
              <w:autoSpaceDE/>
              <w:autoSpaceDN/>
              <w:adjustRightInd/>
              <w:textAlignment w:val="auto"/>
              <w:rPr>
                <w:rFonts w:eastAsia="Calibri"/>
                <w:sz w:val="21"/>
                <w:szCs w:val="21"/>
                <w:lang w:eastAsia="en-US"/>
              </w:rPr>
            </w:pPr>
            <w:r w:rsidRPr="00591F61">
              <w:rPr>
                <w:rFonts w:eastAsia="Calibri"/>
                <w:sz w:val="21"/>
                <w:szCs w:val="21"/>
                <w:lang w:eastAsia="en-US"/>
              </w:rPr>
              <w:t>Обзорные беседы по прочитанным книгам:</w:t>
            </w:r>
          </w:p>
          <w:p w:rsidR="00591F61" w:rsidRPr="00591F61" w:rsidRDefault="00591F61" w:rsidP="00591F61">
            <w:pPr>
              <w:widowControl/>
              <w:numPr>
                <w:ilvl w:val="0"/>
                <w:numId w:val="14"/>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беседы не ведутся</w:t>
            </w:r>
          </w:p>
          <w:p w:rsidR="00591F61" w:rsidRPr="00591F61" w:rsidRDefault="00591F61" w:rsidP="00591F61">
            <w:pPr>
              <w:widowControl/>
              <w:numPr>
                <w:ilvl w:val="0"/>
                <w:numId w:val="14"/>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ведутся единичные беседы</w:t>
            </w:r>
          </w:p>
          <w:p w:rsidR="00591F61" w:rsidRPr="00591F61" w:rsidRDefault="00591F61" w:rsidP="00591F61">
            <w:pPr>
              <w:widowControl/>
              <w:numPr>
                <w:ilvl w:val="0"/>
                <w:numId w:val="14"/>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беседы ведутся регулярно</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0б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3"/>
              </w:numPr>
              <w:overflowPunct/>
              <w:autoSpaceDE/>
              <w:autoSpaceDN/>
              <w:adjustRightInd/>
              <w:textAlignment w:val="auto"/>
              <w:rPr>
                <w:rFonts w:eastAsia="Calibri"/>
                <w:sz w:val="21"/>
                <w:szCs w:val="21"/>
                <w:lang w:eastAsia="en-US"/>
              </w:rPr>
            </w:pPr>
            <w:r w:rsidRPr="00591F61">
              <w:rPr>
                <w:rFonts w:eastAsia="Calibri"/>
                <w:sz w:val="21"/>
                <w:szCs w:val="21"/>
                <w:lang w:eastAsia="en-US"/>
              </w:rPr>
              <w:t>Оформление тематической выставки в библиотеке</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3"/>
              </w:numPr>
              <w:overflowPunct/>
              <w:autoSpaceDE/>
              <w:autoSpaceDN/>
              <w:adjustRightInd/>
              <w:ind w:left="134" w:hanging="19"/>
              <w:contextualSpacing/>
              <w:textAlignment w:val="auto"/>
              <w:rPr>
                <w:rFonts w:eastAsia="Calibri"/>
                <w:sz w:val="21"/>
                <w:szCs w:val="21"/>
                <w:lang w:eastAsia="en-US"/>
              </w:rPr>
            </w:pPr>
            <w:r w:rsidRPr="00591F61">
              <w:rPr>
                <w:rFonts w:eastAsia="Calibri"/>
                <w:sz w:val="21"/>
                <w:szCs w:val="21"/>
                <w:lang w:eastAsia="en-US"/>
              </w:rPr>
              <w:t xml:space="preserve">Участие в подготовке обучающихся, учителей в школьных, </w:t>
            </w:r>
            <w:r w:rsidRPr="00591F61">
              <w:rPr>
                <w:rFonts w:eastAsia="Calibri"/>
                <w:sz w:val="21"/>
                <w:szCs w:val="21"/>
                <w:lang w:eastAsia="en-US"/>
              </w:rPr>
              <w:lastRenderedPageBreak/>
              <w:t>муниципальных мероприятиях:</w:t>
            </w:r>
          </w:p>
          <w:p w:rsidR="00591F61" w:rsidRPr="00591F61" w:rsidRDefault="00591F61" w:rsidP="00591F61">
            <w:pPr>
              <w:widowControl/>
              <w:numPr>
                <w:ilvl w:val="0"/>
                <w:numId w:val="15"/>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участие на школьном уровне</w:t>
            </w:r>
          </w:p>
          <w:p w:rsidR="00591F61" w:rsidRPr="00591F61" w:rsidRDefault="00591F61" w:rsidP="00591F61">
            <w:pPr>
              <w:widowControl/>
              <w:numPr>
                <w:ilvl w:val="0"/>
                <w:numId w:val="15"/>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участие на муниципальном уровне</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3"/>
              </w:numPr>
              <w:overflowPunct/>
              <w:autoSpaceDE/>
              <w:autoSpaceDN/>
              <w:adjustRightInd/>
              <w:ind w:left="134" w:hanging="19"/>
              <w:contextualSpacing/>
              <w:textAlignment w:val="auto"/>
              <w:rPr>
                <w:rFonts w:eastAsia="Calibri"/>
                <w:sz w:val="21"/>
                <w:szCs w:val="21"/>
                <w:lang w:eastAsia="en-US"/>
              </w:rPr>
            </w:pPr>
            <w:r w:rsidRPr="00591F61">
              <w:rPr>
                <w:rFonts w:eastAsia="Calibri"/>
                <w:sz w:val="21"/>
                <w:szCs w:val="21"/>
                <w:lang w:eastAsia="en-US"/>
              </w:rPr>
              <w:lastRenderedPageBreak/>
              <w:t>Участие педагога (личное)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3"/>
              </w:numPr>
              <w:overflowPunct/>
              <w:autoSpaceDE/>
              <w:autoSpaceDN/>
              <w:adjustRightInd/>
              <w:ind w:left="134" w:hanging="19"/>
              <w:contextualSpacing/>
              <w:textAlignment w:val="auto"/>
              <w:rPr>
                <w:rFonts w:eastAsia="Calibri"/>
                <w:sz w:val="21"/>
                <w:szCs w:val="21"/>
                <w:lang w:eastAsia="en-US"/>
              </w:rPr>
            </w:pPr>
            <w:r w:rsidRPr="00591F61">
              <w:rPr>
                <w:rFonts w:eastAsia="Calibri"/>
                <w:sz w:val="21"/>
                <w:szCs w:val="21"/>
                <w:lang w:eastAsia="en-US"/>
              </w:rPr>
              <w:t>Организация и проведение конкурсов среди ученических коллективов в текущем месяце</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7. Общественная работа – работа   в различных комиссиях (профком, аттестационная комиссия, бракеражная комиссия, стимулирующая комиссия и т.д.)</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8.Организация безопасного поведения обучающихся во внеурочное время (дежурство в текущем месяце), проведение библиотечных уроков</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9.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1"/>
                <w:szCs w:val="21"/>
              </w:rPr>
            </w:pPr>
            <w:r w:rsidRPr="00591F61">
              <w:rPr>
                <w:color w:val="000000"/>
                <w:sz w:val="21"/>
                <w:szCs w:val="21"/>
              </w:rPr>
              <w:t>до 4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1"/>
                <w:szCs w:val="21"/>
              </w:rPr>
            </w:pPr>
            <w:r w:rsidRPr="00591F61">
              <w:rPr>
                <w:color w:val="000000"/>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10. Участие педагога в ГИА-9, ГИА-11 - устанавливается на период май-июнь</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в качестве эксперта</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-в качестве организатора</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в качестве технического специалиста</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3 б.</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10491" w:type="dxa"/>
            <w:gridSpan w:val="6"/>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b/>
                <w:bCs/>
                <w:sz w:val="21"/>
                <w:szCs w:val="21"/>
              </w:rPr>
              <w:t>За качество выполняемых работ</w:t>
            </w: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34"/>
              <w:contextualSpacing/>
              <w:textAlignment w:val="auto"/>
              <w:rPr>
                <w:rFonts w:eastAsia="Calibri"/>
                <w:sz w:val="21"/>
                <w:szCs w:val="21"/>
                <w:lang w:eastAsia="en-US"/>
              </w:rPr>
            </w:pPr>
            <w:r w:rsidRPr="00591F61">
              <w:rPr>
                <w:rFonts w:eastAsia="Calibri"/>
                <w:sz w:val="21"/>
                <w:szCs w:val="21"/>
                <w:lang w:eastAsia="en-US"/>
              </w:rPr>
              <w:t>11. Внедрение ИКТ в библиотечную деятельность (ведение электронного каталога)</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34"/>
              <w:contextualSpacing/>
              <w:textAlignment w:val="auto"/>
              <w:rPr>
                <w:rFonts w:eastAsia="Calibri"/>
                <w:sz w:val="21"/>
                <w:szCs w:val="21"/>
                <w:lang w:eastAsia="en-US"/>
              </w:rPr>
            </w:pPr>
            <w:r w:rsidRPr="00591F61">
              <w:rPr>
                <w:rFonts w:eastAsia="Calibri"/>
                <w:sz w:val="21"/>
                <w:szCs w:val="21"/>
                <w:lang w:eastAsia="en-US"/>
              </w:rPr>
              <w:t>12. Создание и обеспечение благоприятного морально-психологического климата в библиотеке</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34"/>
              <w:contextualSpacing/>
              <w:textAlignment w:val="auto"/>
              <w:rPr>
                <w:rFonts w:eastAsia="Calibri"/>
                <w:sz w:val="21"/>
                <w:szCs w:val="21"/>
                <w:lang w:eastAsia="en-US"/>
              </w:rPr>
            </w:pPr>
            <w:r w:rsidRPr="00591F61">
              <w:rPr>
                <w:rFonts w:eastAsia="Calibri"/>
                <w:sz w:val="21"/>
                <w:szCs w:val="21"/>
                <w:lang w:eastAsia="en-US"/>
              </w:rPr>
              <w:t>13. Сохранение и пополнение материальной базы библиотеки в текущем месяце. Мониторинг учебной литературы</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 xml:space="preserve"> 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34"/>
              <w:contextualSpacing/>
              <w:textAlignment w:val="auto"/>
              <w:rPr>
                <w:rFonts w:eastAsia="Calibri"/>
                <w:sz w:val="21"/>
                <w:szCs w:val="21"/>
                <w:lang w:eastAsia="en-US"/>
              </w:rPr>
            </w:pPr>
            <w:r w:rsidRPr="00591F61">
              <w:rPr>
                <w:rFonts w:eastAsia="Calibri"/>
                <w:sz w:val="21"/>
                <w:szCs w:val="21"/>
                <w:lang w:eastAsia="en-US"/>
              </w:rPr>
              <w:t>14. Работа с издательствами, поставщиками в текущем месяце</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 xml:space="preserve"> 1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34"/>
              <w:contextualSpacing/>
              <w:textAlignment w:val="auto"/>
              <w:rPr>
                <w:rFonts w:eastAsia="Calibri"/>
                <w:sz w:val="21"/>
                <w:szCs w:val="21"/>
                <w:lang w:eastAsia="en-US"/>
              </w:rPr>
            </w:pPr>
            <w:r w:rsidRPr="00591F61">
              <w:rPr>
                <w:rFonts w:eastAsia="Calibri"/>
                <w:sz w:val="21"/>
                <w:szCs w:val="21"/>
                <w:lang w:eastAsia="en-US"/>
              </w:rPr>
              <w:t>15. Работа по оцифровке учебной литературы  в текущем месяце</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 xml:space="preserve"> 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 xml:space="preserve"> 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34"/>
              <w:contextualSpacing/>
              <w:textAlignment w:val="auto"/>
              <w:rPr>
                <w:rFonts w:eastAsia="Calibri"/>
                <w:sz w:val="21"/>
                <w:szCs w:val="21"/>
                <w:lang w:eastAsia="en-US"/>
              </w:rPr>
            </w:pPr>
            <w:r w:rsidRPr="00591F61">
              <w:rPr>
                <w:rFonts w:eastAsia="Calibri"/>
                <w:sz w:val="21"/>
                <w:szCs w:val="21"/>
                <w:lang w:eastAsia="en-US"/>
              </w:rPr>
              <w:t>16. Сканирование документов для педагогов школы</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 xml:space="preserve"> 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34"/>
              <w:contextualSpacing/>
              <w:textAlignment w:val="auto"/>
              <w:rPr>
                <w:rFonts w:eastAsia="Calibri"/>
                <w:sz w:val="21"/>
                <w:szCs w:val="21"/>
                <w:lang w:eastAsia="en-US"/>
              </w:rPr>
            </w:pPr>
            <w:r w:rsidRPr="00591F61">
              <w:rPr>
                <w:rFonts w:eastAsia="Calibri"/>
                <w:sz w:val="21"/>
                <w:szCs w:val="21"/>
                <w:lang w:eastAsia="en-US"/>
              </w:rPr>
              <w:t>17. Пополнение странички библиотекаря в текущем месяце на сайте школы</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34"/>
              <w:contextualSpacing/>
              <w:textAlignment w:val="auto"/>
              <w:rPr>
                <w:rFonts w:eastAsia="Calibri"/>
                <w:sz w:val="21"/>
                <w:szCs w:val="21"/>
                <w:lang w:eastAsia="en-US"/>
              </w:rPr>
            </w:pPr>
            <w:r w:rsidRPr="00591F61">
              <w:rPr>
                <w:rFonts w:eastAsia="Calibri"/>
                <w:sz w:val="21"/>
                <w:szCs w:val="21"/>
                <w:lang w:eastAsia="en-US"/>
              </w:rPr>
              <w:t>18. Взаимообмен учебниками с другими ОО (* при наличии показателя устанавливается на год)</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372" w:type="dxa"/>
            <w:gridSpan w:val="2"/>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spacing w:after="200" w:line="276" w:lineRule="auto"/>
              <w:ind w:left="720"/>
              <w:contextualSpacing/>
              <w:textAlignment w:val="auto"/>
              <w:rPr>
                <w:rFonts w:eastAsia="Calibri"/>
                <w:b/>
                <w:sz w:val="21"/>
                <w:szCs w:val="21"/>
                <w:lang w:eastAsia="en-US"/>
              </w:rPr>
            </w:pPr>
            <w:r w:rsidRPr="00591F61">
              <w:rPr>
                <w:rFonts w:eastAsia="Calibri"/>
                <w:b/>
                <w:sz w:val="21"/>
                <w:szCs w:val="21"/>
                <w:lang w:eastAsia="en-US"/>
              </w:rPr>
              <w:t>Всего:</w:t>
            </w: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40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sz w:val="21"/>
                <w:szCs w:val="21"/>
              </w:rPr>
            </w:pPr>
          </w:p>
        </w:tc>
      </w:tr>
    </w:tbl>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14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ind w:left="-284" w:right="-127"/>
        <w:jc w:val="center"/>
        <w:textAlignment w:val="auto"/>
        <w:outlineLvl w:val="2"/>
        <w:rPr>
          <w:b/>
          <w:color w:val="000000"/>
          <w:sz w:val="24"/>
          <w:szCs w:val="24"/>
        </w:rPr>
      </w:pPr>
      <w:r w:rsidRPr="00591F61">
        <w:rPr>
          <w:b/>
          <w:sz w:val="24"/>
          <w:szCs w:val="24"/>
        </w:rPr>
        <w:t xml:space="preserve"> </w:t>
      </w:r>
      <w:r w:rsidRPr="00591F61">
        <w:rPr>
          <w:b/>
          <w:color w:val="000000"/>
          <w:sz w:val="24"/>
          <w:szCs w:val="24"/>
        </w:rPr>
        <w:t xml:space="preserve">педагога-психолога </w:t>
      </w:r>
    </w:p>
    <w:p w:rsidR="00591F61" w:rsidRPr="00591F61" w:rsidRDefault="00591F61" w:rsidP="00591F61">
      <w:pPr>
        <w:widowControl/>
        <w:overflowPunct/>
        <w:ind w:left="-284" w:right="-127"/>
        <w:jc w:val="center"/>
        <w:textAlignment w:val="auto"/>
        <w:outlineLvl w:val="2"/>
        <w:rPr>
          <w:b/>
          <w:color w:val="000000"/>
          <w:sz w:val="24"/>
          <w:szCs w:val="24"/>
        </w:rPr>
      </w:pPr>
    </w:p>
    <w:tbl>
      <w:tblPr>
        <w:tblW w:w="9924" w:type="dxa"/>
        <w:tblInd w:w="-176" w:type="dxa"/>
        <w:tblLayout w:type="fixed"/>
        <w:tblLook w:val="04A0" w:firstRow="1" w:lastRow="0" w:firstColumn="1" w:lastColumn="0" w:noHBand="0" w:noVBand="1"/>
      </w:tblPr>
      <w:tblGrid>
        <w:gridCol w:w="5955"/>
        <w:gridCol w:w="993"/>
        <w:gridCol w:w="1134"/>
        <w:gridCol w:w="992"/>
        <w:gridCol w:w="850"/>
      </w:tblGrid>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Показатели</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Весовой коэффициент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Максимальный балл</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Данные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педагога </w:t>
            </w:r>
          </w:p>
        </w:tc>
        <w:tc>
          <w:tcPr>
            <w:tcW w:w="850"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Баллы комиссии </w:t>
            </w:r>
          </w:p>
        </w:tc>
      </w:tr>
      <w:tr w:rsidR="00591F61" w:rsidRPr="00591F61" w:rsidTr="00591F61">
        <w:tc>
          <w:tcPr>
            <w:tcW w:w="9923" w:type="dxa"/>
            <w:gridSpan w:val="5"/>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bCs/>
                <w:sz w:val="24"/>
                <w:szCs w:val="24"/>
              </w:rPr>
              <w:t>За интенсивность и высокие результаты работы</w:t>
            </w: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 Работа педагога в нескольких зданиях, объектах образовательной организации (школе и филиале, школе и детском саду), разъездной характер работы</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18"/>
                <w:szCs w:val="18"/>
              </w:rPr>
            </w:pPr>
            <w:r w:rsidRPr="00591F61">
              <w:rPr>
                <w:sz w:val="18"/>
                <w:szCs w:val="18"/>
              </w:rPr>
              <w:t>4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18"/>
                <w:szCs w:val="18"/>
              </w:rPr>
            </w:pPr>
            <w:r w:rsidRPr="00591F61">
              <w:rPr>
                <w:sz w:val="18"/>
                <w:szCs w:val="18"/>
              </w:rPr>
              <w:t>4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rPr>
          <w:trHeight w:val="854"/>
        </w:trPr>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Личное выступление педагога по обмену опытом в текущем месяце: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на муниципальном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на областном уровне</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3. Получение заключений ПМПК в отношении детей, имеющих трудности в освоении образовательной программы, в текущем месяце. Активная работа с </w:t>
            </w:r>
            <w:r w:rsidRPr="00591F61">
              <w:rPr>
                <w:sz w:val="24"/>
                <w:szCs w:val="24"/>
              </w:rPr>
              <w:lastRenderedPageBreak/>
              <w:t xml:space="preserve">родителями </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4"/>
                <w:szCs w:val="24"/>
              </w:rPr>
            </w:pPr>
            <w:r w:rsidRPr="00591F61">
              <w:rPr>
                <w:sz w:val="24"/>
                <w:szCs w:val="24"/>
              </w:rPr>
              <w:lastRenderedPageBreak/>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lastRenderedPageBreak/>
              <w:t>4. Участие педагога в ГИА-9, ГИА-11 - устанавливается на период май-июнь</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в качестве эксперта</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-в качестве организатора</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в качестве технического специалиста</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3 б.</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rPr>
          <w:trHeight w:val="854"/>
        </w:trPr>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5. Решение с помощью работы психолога внутренних проблем в коллективе, с родителями  - в текущем месяце</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6. Организация поездок, экскурсий, походов, мероприятий в текущем месяце (личное участие)</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7. Общественная работа –работа   педагога в различных комиссиях (профком, аттестационная комиссия, бракеражная комиссия, стимулирующая комиссия и т.д.)</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636"/>
        </w:trPr>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8.Организация безопасного поведения обучающихся во внеурочное время (дежурство в текущем месяце)</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9.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9923" w:type="dxa"/>
            <w:gridSpan w:val="5"/>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b/>
                <w:bCs/>
                <w:sz w:val="24"/>
                <w:szCs w:val="24"/>
              </w:rPr>
              <w:t>За качество выполняемых работ</w:t>
            </w: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10. Доля учащихся, охваченных диагностическими процедурами в текущем месяце:</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менее 25 %</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- 26-50 %</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свыше 50%</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11. Доля учащихся, охваченных программой предпрофильной подготовки и профессиональным самоопределением в старших классах</w:t>
            </w:r>
          </w:p>
          <w:p w:rsidR="00591F61" w:rsidRPr="00591F61" w:rsidRDefault="00591F61" w:rsidP="00591F61">
            <w:pPr>
              <w:widowControl/>
              <w:numPr>
                <w:ilvl w:val="0"/>
                <w:numId w:val="16"/>
              </w:numPr>
              <w:overflowPunct/>
              <w:autoSpaceDE/>
              <w:autoSpaceDN/>
              <w:adjustRightInd/>
              <w:snapToGrid w:val="0"/>
              <w:ind w:left="1310"/>
              <w:textAlignment w:val="auto"/>
              <w:rPr>
                <w:sz w:val="24"/>
                <w:szCs w:val="24"/>
              </w:rPr>
            </w:pPr>
            <w:r w:rsidRPr="00591F61">
              <w:rPr>
                <w:sz w:val="24"/>
                <w:szCs w:val="24"/>
              </w:rPr>
              <w:t>50-79%</w:t>
            </w:r>
          </w:p>
          <w:p w:rsidR="00591F61" w:rsidRPr="00591F61" w:rsidRDefault="00591F61" w:rsidP="00591F61">
            <w:pPr>
              <w:widowControl/>
              <w:numPr>
                <w:ilvl w:val="0"/>
                <w:numId w:val="16"/>
              </w:numPr>
              <w:overflowPunct/>
              <w:autoSpaceDE/>
              <w:autoSpaceDN/>
              <w:adjustRightInd/>
              <w:snapToGrid w:val="0"/>
              <w:ind w:left="1310"/>
              <w:textAlignment w:val="auto"/>
              <w:rPr>
                <w:sz w:val="24"/>
                <w:szCs w:val="24"/>
              </w:rPr>
            </w:pPr>
            <w:r w:rsidRPr="00591F61">
              <w:rPr>
                <w:sz w:val="24"/>
                <w:szCs w:val="24"/>
              </w:rPr>
              <w:t>80-100%</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12. Динамика самостоятельного обращения детей  к психологу в текущем месяце (указывать сколько):</w:t>
            </w:r>
          </w:p>
          <w:p w:rsidR="00591F61" w:rsidRPr="00591F61" w:rsidRDefault="00591F61" w:rsidP="00591F61">
            <w:pPr>
              <w:widowControl/>
              <w:overflowPunct/>
              <w:jc w:val="both"/>
              <w:textAlignment w:val="auto"/>
              <w:rPr>
                <w:bCs/>
                <w:sz w:val="24"/>
                <w:szCs w:val="24"/>
              </w:rPr>
            </w:pPr>
            <w:r w:rsidRPr="00591F61">
              <w:rPr>
                <w:bCs/>
                <w:sz w:val="24"/>
                <w:szCs w:val="24"/>
              </w:rPr>
              <w:t>- снижение обращений, отсутствие обращений</w:t>
            </w:r>
          </w:p>
          <w:p w:rsidR="00591F61" w:rsidRPr="00591F61" w:rsidRDefault="00591F61" w:rsidP="00591F61">
            <w:pPr>
              <w:widowControl/>
              <w:overflowPunct/>
              <w:jc w:val="both"/>
              <w:textAlignment w:val="auto"/>
              <w:rPr>
                <w:bCs/>
                <w:sz w:val="24"/>
                <w:szCs w:val="24"/>
              </w:rPr>
            </w:pPr>
            <w:r w:rsidRPr="00591F61">
              <w:rPr>
                <w:bCs/>
                <w:sz w:val="24"/>
                <w:szCs w:val="24"/>
              </w:rPr>
              <w:t>- на прежнем уровне;</w:t>
            </w:r>
          </w:p>
          <w:p w:rsidR="00591F61" w:rsidRPr="00591F61" w:rsidRDefault="00591F61" w:rsidP="00591F61">
            <w:pPr>
              <w:widowControl/>
              <w:overflowPunct/>
              <w:jc w:val="both"/>
              <w:textAlignment w:val="auto"/>
              <w:rPr>
                <w:bCs/>
                <w:sz w:val="24"/>
                <w:szCs w:val="24"/>
              </w:rPr>
            </w:pPr>
            <w:r w:rsidRPr="00591F61">
              <w:rPr>
                <w:bCs/>
                <w:sz w:val="24"/>
                <w:szCs w:val="24"/>
              </w:rPr>
              <w:t>- рост числа обращений</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13. Динамика обращения родителей учащихся к психологу в текущем месяце (указывать сколько):</w:t>
            </w:r>
          </w:p>
          <w:p w:rsidR="00591F61" w:rsidRPr="00591F61" w:rsidRDefault="00591F61" w:rsidP="00591F61">
            <w:pPr>
              <w:widowControl/>
              <w:overflowPunct/>
              <w:jc w:val="both"/>
              <w:textAlignment w:val="auto"/>
              <w:rPr>
                <w:bCs/>
                <w:sz w:val="24"/>
                <w:szCs w:val="24"/>
              </w:rPr>
            </w:pPr>
            <w:r w:rsidRPr="00591F61">
              <w:rPr>
                <w:bCs/>
                <w:sz w:val="24"/>
                <w:szCs w:val="24"/>
              </w:rPr>
              <w:t>- снижение обращений</w:t>
            </w:r>
          </w:p>
          <w:p w:rsidR="00591F61" w:rsidRPr="00591F61" w:rsidRDefault="00591F61" w:rsidP="00591F61">
            <w:pPr>
              <w:widowControl/>
              <w:overflowPunct/>
              <w:jc w:val="both"/>
              <w:textAlignment w:val="auto"/>
              <w:rPr>
                <w:bCs/>
                <w:sz w:val="24"/>
                <w:szCs w:val="24"/>
              </w:rPr>
            </w:pPr>
            <w:r w:rsidRPr="00591F61">
              <w:rPr>
                <w:bCs/>
                <w:sz w:val="24"/>
                <w:szCs w:val="24"/>
              </w:rPr>
              <w:t>- на прежнем уровне;</w:t>
            </w:r>
          </w:p>
          <w:p w:rsidR="00591F61" w:rsidRPr="00591F61" w:rsidRDefault="00591F61" w:rsidP="00591F61">
            <w:pPr>
              <w:widowControl/>
              <w:overflowPunct/>
              <w:jc w:val="both"/>
              <w:textAlignment w:val="auto"/>
              <w:rPr>
                <w:bCs/>
                <w:sz w:val="24"/>
                <w:szCs w:val="24"/>
              </w:rPr>
            </w:pPr>
            <w:r w:rsidRPr="00591F61">
              <w:rPr>
                <w:bCs/>
                <w:sz w:val="24"/>
                <w:szCs w:val="24"/>
              </w:rPr>
              <w:t>- рост числа обращений</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14. Доля учащихся, охваченных групповыми коррекционно-развивающими занятиями:</w:t>
            </w:r>
          </w:p>
          <w:p w:rsidR="00591F61" w:rsidRPr="00591F61" w:rsidRDefault="00591F61" w:rsidP="00591F61">
            <w:pPr>
              <w:widowControl/>
              <w:numPr>
                <w:ilvl w:val="0"/>
                <w:numId w:val="17"/>
              </w:numPr>
              <w:tabs>
                <w:tab w:val="num" w:pos="1310"/>
              </w:tabs>
              <w:overflowPunct/>
              <w:autoSpaceDE/>
              <w:autoSpaceDN/>
              <w:adjustRightInd/>
              <w:snapToGrid w:val="0"/>
              <w:ind w:left="1310"/>
              <w:textAlignment w:val="auto"/>
              <w:rPr>
                <w:sz w:val="24"/>
                <w:szCs w:val="24"/>
              </w:rPr>
            </w:pPr>
            <w:r w:rsidRPr="00591F61">
              <w:rPr>
                <w:sz w:val="24"/>
                <w:szCs w:val="24"/>
              </w:rPr>
              <w:t>до 40%</w:t>
            </w:r>
          </w:p>
          <w:p w:rsidR="00591F61" w:rsidRPr="00591F61" w:rsidRDefault="00591F61" w:rsidP="00591F61">
            <w:pPr>
              <w:widowControl/>
              <w:numPr>
                <w:ilvl w:val="0"/>
                <w:numId w:val="17"/>
              </w:numPr>
              <w:tabs>
                <w:tab w:val="num" w:pos="1310"/>
              </w:tabs>
              <w:overflowPunct/>
              <w:autoSpaceDE/>
              <w:autoSpaceDN/>
              <w:adjustRightInd/>
              <w:snapToGrid w:val="0"/>
              <w:ind w:left="1310"/>
              <w:textAlignment w:val="auto"/>
              <w:rPr>
                <w:sz w:val="24"/>
                <w:szCs w:val="24"/>
              </w:rPr>
            </w:pPr>
            <w:r w:rsidRPr="00591F61">
              <w:rPr>
                <w:sz w:val="24"/>
                <w:szCs w:val="24"/>
              </w:rPr>
              <w:t>40-60%</w:t>
            </w:r>
          </w:p>
          <w:p w:rsidR="00591F61" w:rsidRPr="00591F61" w:rsidRDefault="00591F61" w:rsidP="00591F61">
            <w:pPr>
              <w:widowControl/>
              <w:numPr>
                <w:ilvl w:val="0"/>
                <w:numId w:val="17"/>
              </w:numPr>
              <w:tabs>
                <w:tab w:val="num" w:pos="1310"/>
              </w:tabs>
              <w:overflowPunct/>
              <w:autoSpaceDE/>
              <w:autoSpaceDN/>
              <w:adjustRightInd/>
              <w:snapToGrid w:val="0"/>
              <w:ind w:left="1310"/>
              <w:textAlignment w:val="auto"/>
              <w:rPr>
                <w:sz w:val="24"/>
                <w:szCs w:val="24"/>
              </w:rPr>
            </w:pPr>
            <w:r w:rsidRPr="00591F61">
              <w:rPr>
                <w:sz w:val="24"/>
                <w:szCs w:val="24"/>
              </w:rPr>
              <w:lastRenderedPageBreak/>
              <w:t>свыше 60%</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0б</w:t>
            </w: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1б</w:t>
            </w: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lastRenderedPageBreak/>
              <w:t>15. Ведение профилактической работы (беседы, игры, занятия и пр.) с детьми «группы риска» в текущем месяце, со слабоуспевающими детьми в целях их мотивации к учебе</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16. Участие в разработке индивидуального учебного плана, адаптированной образовательной программы для детей с ОВЗ</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1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17. Участие педагога в школьных педагогических консилиумамах в текущем месяце, в комиссии по урегулированию конфликта интересов</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18. Тьюторское сопровождение детей с ОВЗ, детей - инвалидов</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1 б. </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19. Отсутствие обоснованных жалоб (устных, письменных) со стороны родителей в адрес классного руководителя, администрации школы, управление образования, министерство образования и т.д.</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20. Снижение количества учащихся, стоящих на учете в ПДН и ТКДН</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дети на учете отсутствуют</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понижение количества детей по сравнению с отчетным периодом</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повышение количества детей по сравнению с отчетным периодом</w:t>
            </w:r>
          </w:p>
          <w:p w:rsidR="00591F61" w:rsidRPr="00591F61" w:rsidRDefault="00591F61" w:rsidP="00591F61">
            <w:pPr>
              <w:widowControl/>
              <w:overflowPunct/>
              <w:autoSpaceDE/>
              <w:autoSpaceDN/>
              <w:adjustRightInd/>
              <w:textAlignment w:val="auto"/>
              <w:rPr>
                <w:sz w:val="24"/>
                <w:szCs w:val="24"/>
              </w:rPr>
            </w:pPr>
            <w:r w:rsidRPr="00591F61">
              <w:rPr>
                <w:sz w:val="24"/>
                <w:szCs w:val="24"/>
              </w:rPr>
              <w:t>- на том же уровне</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w:t>
            </w: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 б.</w:t>
            </w: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95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Всего:</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40  б</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4"/>
                <w:szCs w:val="24"/>
              </w:rPr>
            </w:pPr>
          </w:p>
        </w:tc>
      </w:tr>
    </w:tbl>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800080"/>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ind w:left="-284" w:right="-127"/>
        <w:jc w:val="center"/>
        <w:textAlignment w:val="auto"/>
        <w:outlineLvl w:val="2"/>
        <w:rPr>
          <w:b/>
          <w:sz w:val="24"/>
          <w:szCs w:val="24"/>
        </w:rPr>
      </w:pPr>
    </w:p>
    <w:p w:rsidR="00591F61" w:rsidRPr="00591F61" w:rsidRDefault="00591F61" w:rsidP="00591F61">
      <w:pPr>
        <w:widowControl/>
        <w:overflowPunct/>
        <w:ind w:left="-284" w:right="-127"/>
        <w:jc w:val="center"/>
        <w:textAlignment w:val="auto"/>
        <w:outlineLvl w:val="2"/>
        <w:rPr>
          <w:b/>
          <w:sz w:val="24"/>
          <w:szCs w:val="24"/>
        </w:rPr>
      </w:pPr>
    </w:p>
    <w:p w:rsidR="00591F61" w:rsidRPr="00591F61" w:rsidRDefault="00591F61" w:rsidP="00591F61">
      <w:pPr>
        <w:widowControl/>
        <w:overflowPunct/>
        <w:ind w:left="-284" w:right="-127"/>
        <w:jc w:val="center"/>
        <w:textAlignment w:val="auto"/>
        <w:outlineLvl w:val="2"/>
        <w:rPr>
          <w:b/>
          <w:sz w:val="24"/>
          <w:szCs w:val="24"/>
        </w:rPr>
      </w:pPr>
    </w:p>
    <w:p w:rsidR="00591F61" w:rsidRPr="00591F61" w:rsidRDefault="00591F61" w:rsidP="00591F61">
      <w:pPr>
        <w:widowControl/>
        <w:overflowPunct/>
        <w:ind w:left="-284" w:right="-127"/>
        <w:jc w:val="center"/>
        <w:textAlignment w:val="auto"/>
        <w:outlineLvl w:val="2"/>
        <w:rPr>
          <w:b/>
          <w:color w:val="000000"/>
          <w:sz w:val="24"/>
          <w:szCs w:val="24"/>
        </w:rPr>
      </w:pPr>
    </w:p>
    <w:p w:rsidR="00591F61" w:rsidRPr="00591F61" w:rsidRDefault="00591F61" w:rsidP="00591F61">
      <w:pPr>
        <w:widowControl/>
        <w:overflowPunct/>
        <w:autoSpaceDE/>
        <w:autoSpaceDN/>
        <w:adjustRightInd/>
        <w:textAlignment w:val="auto"/>
        <w:rPr>
          <w:color w:val="000000"/>
          <w:sz w:val="8"/>
          <w:szCs w:val="8"/>
        </w:rPr>
      </w:pPr>
    </w:p>
    <w:p w:rsidR="00591F61" w:rsidRPr="00591F61" w:rsidRDefault="00591F61" w:rsidP="00591F61">
      <w:pPr>
        <w:widowControl/>
        <w:overflowPunct/>
        <w:autoSpaceDE/>
        <w:autoSpaceDN/>
        <w:adjustRightInd/>
        <w:textAlignment w:val="auto"/>
        <w:rPr>
          <w:b/>
          <w:color w:val="000000"/>
          <w:sz w:val="8"/>
          <w:szCs w:val="8"/>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15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ind w:left="-284" w:right="-127"/>
        <w:jc w:val="center"/>
        <w:textAlignment w:val="auto"/>
        <w:outlineLvl w:val="2"/>
        <w:rPr>
          <w:b/>
          <w:color w:val="000000"/>
          <w:sz w:val="24"/>
          <w:szCs w:val="24"/>
        </w:rPr>
      </w:pPr>
      <w:r w:rsidRPr="00591F61">
        <w:rPr>
          <w:b/>
          <w:sz w:val="24"/>
          <w:szCs w:val="24"/>
        </w:rPr>
        <w:t>социального педагога</w:t>
      </w:r>
    </w:p>
    <w:tbl>
      <w:tblPr>
        <w:tblW w:w="10344" w:type="dxa"/>
        <w:tblInd w:w="-176" w:type="dxa"/>
        <w:tblLayout w:type="fixed"/>
        <w:tblLook w:val="04A0" w:firstRow="1" w:lastRow="0" w:firstColumn="1" w:lastColumn="0" w:noHBand="0" w:noVBand="1"/>
      </w:tblPr>
      <w:tblGrid>
        <w:gridCol w:w="6942"/>
        <w:gridCol w:w="850"/>
        <w:gridCol w:w="709"/>
        <w:gridCol w:w="850"/>
        <w:gridCol w:w="993"/>
      </w:tblGrid>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Показатели</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Весовой коэффициент показателя</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Максимальный балл</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Данные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педагога </w:t>
            </w:r>
          </w:p>
        </w:tc>
        <w:tc>
          <w:tcPr>
            <w:tcW w:w="993"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Баллы комиссии </w:t>
            </w:r>
          </w:p>
        </w:tc>
      </w:tr>
      <w:tr w:rsidR="00591F61" w:rsidRPr="00591F61" w:rsidTr="00591F61">
        <w:tc>
          <w:tcPr>
            <w:tcW w:w="10349" w:type="dxa"/>
            <w:gridSpan w:val="5"/>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bCs/>
                <w:sz w:val="24"/>
                <w:szCs w:val="24"/>
              </w:rPr>
              <w:t>За интенсивность и высокие результаты работы</w:t>
            </w: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 Работа педагога в нескольких зданиях, объектах образовательной организации (школе и филиале, школе и детском саду), разъездной характер работы</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854"/>
        </w:trPr>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Личное выступление педагога по обмену опытом в текущем месяце: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на муниципальном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lastRenderedPageBreak/>
              <w:t>- на областном уровне</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lastRenderedPageBreak/>
              <w:t xml:space="preserve">3. Получение заключений ПМПК в отношении детей, имеющих трудности в освоении образовательной программы, в текущем месяце. Активная работа с родителями </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673"/>
        </w:trPr>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Общественная работа –работа   педагога в различных комиссиях (профком, аттестационная комиссия, бракеражная комиссия, стимулирующая комиссия и т.д.)</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673"/>
        </w:trPr>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Организация поездок, экскурсий, походов, мероприятий в текущем месяце (личное участие)</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499"/>
        </w:trPr>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6.Организация безопасного поведения обучающихся во внеурочное время (дежурство в текущем месяце)</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499"/>
        </w:trPr>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7.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4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499"/>
        </w:trPr>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8. Участие педагога в ГИА-9, ГИА-11 - устанавливается на период май-июнь</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эксперта</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-в качестве организатора</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технического специалиста</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10349" w:type="dxa"/>
            <w:gridSpan w:val="5"/>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b/>
                <w:bCs/>
                <w:sz w:val="24"/>
                <w:szCs w:val="24"/>
              </w:rPr>
              <w:t>За качество выполняемых работ</w:t>
            </w: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9. Снижение количества учащихся, стоящих на ВШК</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дети на внутришкольном контроле отсутствуют</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понижение количества детей по сравнению с отчетным периодом</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повышение количества детей по сравнению с отчетным периодом</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w:t>
            </w: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10. Вовлеченность 100 % детей группы риска в мероприятия в текущем месяце</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11. Охват кружковой деятельностью 100 % детей «группы риска» (если ниже – 0)</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12. Активная работа по профилактике в период  летней оздоровительной компании. 100 % оздоровление детей группы риска разными формами отдыха. Выполнение целевых показателей</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13. Работа с родителями в текущем месяце (указать проведенные  мероприятия)</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14. Профилактическая работа со слабоуспевающими детьми в текущем месяце</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15. Участие в разработке индивидуального учебного плана, адаптированной образовательной программы для детей с ОВЗ</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16. Участие педагога в школьных педагогических консилиумах в текущем месяце, в комиссии по урегулированию конфликта интересов</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17. Тьюторское сопровождение детей с ОВЗ, детей - инвалидов</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 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1 б. </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18.  Отсутствие обоснованных жалоб (устных, письменных) со стороны родителей в адрес классного руководителя, администрации школы, управление образования, министерство образования и т.д.</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lastRenderedPageBreak/>
              <w:t>19. Снижение количества учащихся, стоящих на учете в ПДН и ТКДН</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дети на учете отсутствуют</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понижение количества детей по сравнению с отчетным периодом</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повышение количества детей по сравнению с отчетным периодом</w:t>
            </w:r>
          </w:p>
          <w:p w:rsidR="00591F61" w:rsidRPr="00591F61" w:rsidRDefault="00591F61" w:rsidP="00591F61">
            <w:pPr>
              <w:widowControl/>
              <w:overflowPunct/>
              <w:autoSpaceDE/>
              <w:autoSpaceDN/>
              <w:adjustRightInd/>
              <w:textAlignment w:val="auto"/>
              <w:rPr>
                <w:sz w:val="24"/>
                <w:szCs w:val="24"/>
              </w:rPr>
            </w:pPr>
            <w:r w:rsidRPr="00591F61">
              <w:rPr>
                <w:sz w:val="24"/>
                <w:szCs w:val="24"/>
              </w:rPr>
              <w:t>- на том же уровне</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w:t>
            </w: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 б.</w:t>
            </w: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20. Ежемесячное обновление стендов, наглядных пособий, выставок и иной образовательной среды в классе</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694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Всего:</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40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4"/>
                <w:szCs w:val="24"/>
              </w:rPr>
            </w:pPr>
          </w:p>
        </w:tc>
      </w:tr>
    </w:tbl>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800080"/>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16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jc w:val="center"/>
        <w:textAlignment w:val="auto"/>
        <w:outlineLvl w:val="2"/>
        <w:rPr>
          <w:b/>
          <w:color w:val="000000"/>
          <w:sz w:val="24"/>
          <w:szCs w:val="24"/>
        </w:rPr>
      </w:pPr>
      <w:r w:rsidRPr="00591F61">
        <w:rPr>
          <w:b/>
          <w:sz w:val="24"/>
          <w:szCs w:val="24"/>
        </w:rPr>
        <w:t xml:space="preserve">Показатели и критерии оценки эффективности труда  </w:t>
      </w:r>
      <w:r w:rsidRPr="00591F61">
        <w:rPr>
          <w:b/>
          <w:color w:val="000000"/>
          <w:sz w:val="24"/>
          <w:szCs w:val="24"/>
        </w:rPr>
        <w:t>старшего воспитателя</w:t>
      </w:r>
    </w:p>
    <w:tbl>
      <w:tblPr>
        <w:tblW w:w="10776" w:type="dxa"/>
        <w:tblInd w:w="-318" w:type="dxa"/>
        <w:tblLayout w:type="fixed"/>
        <w:tblLook w:val="04A0" w:firstRow="1" w:lastRow="0" w:firstColumn="1" w:lastColumn="0" w:noHBand="0" w:noVBand="1"/>
      </w:tblPr>
      <w:tblGrid>
        <w:gridCol w:w="7374"/>
        <w:gridCol w:w="1276"/>
        <w:gridCol w:w="709"/>
        <w:gridCol w:w="708"/>
        <w:gridCol w:w="709"/>
      </w:tblGrid>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Показатели</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Весовой коэффициент показателя</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Максимальный балл</w:t>
            </w:r>
          </w:p>
        </w:tc>
        <w:tc>
          <w:tcPr>
            <w:tcW w:w="708"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xml:space="preserve">Данные </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xml:space="preserve">педагога </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xml:space="preserve">Баллы комиссии </w:t>
            </w: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
                <w:sz w:val="20"/>
                <w:szCs w:val="20"/>
              </w:rPr>
            </w:pPr>
            <w:r w:rsidRPr="00591F61">
              <w:rPr>
                <w:b/>
                <w:bCs/>
                <w:sz w:val="20"/>
                <w:szCs w:val="20"/>
              </w:rPr>
              <w:t>За интенсивность и высокие результаты работы</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0"/>
                <w:szCs w:val="20"/>
              </w:rPr>
            </w:pP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0"/>
                <w:szCs w:val="20"/>
              </w:rPr>
            </w:pPr>
            <w:r w:rsidRPr="00591F61">
              <w:rPr>
                <w:bCs/>
                <w:sz w:val="20"/>
                <w:szCs w:val="20"/>
              </w:rPr>
              <w:t>1. Работа педагога в нескольких зданиях, объектах образовательной организации (школе и филиале, школе и детском саду), разъездной характер работы</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4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4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0"/>
                <w:szCs w:val="20"/>
              </w:rPr>
            </w:pPr>
          </w:p>
        </w:tc>
      </w:tr>
      <w:tr w:rsidR="00591F61" w:rsidRPr="00591F61" w:rsidTr="00591F61">
        <w:trPr>
          <w:trHeight w:val="487"/>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xml:space="preserve">2. Наличие </w:t>
            </w:r>
            <w:r w:rsidRPr="00591F61">
              <w:rPr>
                <w:b/>
                <w:color w:val="000000"/>
                <w:sz w:val="20"/>
                <w:szCs w:val="20"/>
                <w:u w:val="single"/>
              </w:rPr>
              <w:t>детей – победителей</w:t>
            </w:r>
            <w:r w:rsidRPr="00591F61">
              <w:rPr>
                <w:color w:val="000000"/>
                <w:sz w:val="20"/>
                <w:szCs w:val="20"/>
              </w:rPr>
              <w:t xml:space="preserve">  и призеров в </w:t>
            </w:r>
            <w:r w:rsidRPr="00591F61">
              <w:rPr>
                <w:b/>
                <w:color w:val="000000"/>
                <w:sz w:val="20"/>
                <w:szCs w:val="20"/>
              </w:rPr>
              <w:t>очных конкурсах</w:t>
            </w:r>
            <w:r w:rsidRPr="00591F61">
              <w:rPr>
                <w:color w:val="000000"/>
                <w:sz w:val="20"/>
                <w:szCs w:val="20"/>
              </w:rPr>
              <w:t>, олимпиадах   разных уровней и т.д.  (Баллы могут суммироваться)</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международные, федеральные конкурсы</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победы на региональном / межтерриториальном уровне</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победа на муниципальном уровне</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p w:rsidR="00591F61" w:rsidRPr="00591F61" w:rsidRDefault="00591F61" w:rsidP="00591F61">
            <w:pPr>
              <w:widowControl/>
              <w:overflowPunct/>
              <w:autoSpaceDE/>
              <w:autoSpaceDN/>
              <w:adjustRightInd/>
              <w:textAlignment w:val="auto"/>
              <w:rPr>
                <w:color w:val="000000"/>
                <w:sz w:val="20"/>
                <w:szCs w:val="20"/>
              </w:rPr>
            </w:pP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5 б.</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3 б.</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5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p w:rsidR="00591F61" w:rsidRPr="00591F61" w:rsidRDefault="00591F61" w:rsidP="00591F61">
            <w:pPr>
              <w:widowControl/>
              <w:overflowPunct/>
              <w:autoSpaceDE/>
              <w:autoSpaceDN/>
              <w:adjustRightInd/>
              <w:textAlignment w:val="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0"/>
                <w:szCs w:val="20"/>
              </w:rPr>
            </w:pPr>
          </w:p>
        </w:tc>
      </w:tr>
      <w:tr w:rsidR="00591F61" w:rsidRPr="00591F61" w:rsidTr="00591F61">
        <w:trPr>
          <w:trHeight w:val="854"/>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lastRenderedPageBreak/>
              <w:t xml:space="preserve">3. Наличие </w:t>
            </w:r>
            <w:r w:rsidRPr="00591F61">
              <w:rPr>
                <w:b/>
                <w:color w:val="000000"/>
                <w:sz w:val="20"/>
                <w:szCs w:val="20"/>
              </w:rPr>
              <w:t>педагогов – победителей</w:t>
            </w:r>
            <w:r w:rsidRPr="00591F61">
              <w:rPr>
                <w:color w:val="000000"/>
                <w:sz w:val="20"/>
                <w:szCs w:val="20"/>
              </w:rPr>
              <w:t xml:space="preserve">  и призеров в муниципальных, региональных и федеральных очных конкурсах, соревнованиях  и т.д. (Баллы могут суммироваться)</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xml:space="preserve"> -в муниципальных, межтерриториальном;</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в региональных и федеральных</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p w:rsidR="00591F61" w:rsidRPr="00591F61" w:rsidRDefault="00591F61" w:rsidP="00591F61">
            <w:pPr>
              <w:widowControl/>
              <w:overflowPunct/>
              <w:autoSpaceDE/>
              <w:autoSpaceDN/>
              <w:adjustRightInd/>
              <w:textAlignment w:val="auto"/>
              <w:rPr>
                <w:color w:val="000000"/>
                <w:sz w:val="20"/>
                <w:szCs w:val="20"/>
              </w:rPr>
            </w:pPr>
          </w:p>
          <w:p w:rsidR="00591F61" w:rsidRPr="00591F61" w:rsidRDefault="00591F61" w:rsidP="00591F61">
            <w:pPr>
              <w:widowControl/>
              <w:overflowPunct/>
              <w:autoSpaceDE/>
              <w:autoSpaceDN/>
              <w:adjustRightInd/>
              <w:textAlignment w:val="auto"/>
              <w:rPr>
                <w:color w:val="000000"/>
                <w:sz w:val="20"/>
                <w:szCs w:val="20"/>
              </w:rPr>
            </w:pP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2 б.</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3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3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0"/>
                <w:szCs w:val="20"/>
              </w:rPr>
            </w:pPr>
          </w:p>
        </w:tc>
      </w:tr>
      <w:tr w:rsidR="00591F61" w:rsidRPr="00591F61" w:rsidTr="00591F61">
        <w:trPr>
          <w:trHeight w:val="342"/>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4. Сопровождение одаренных детей  в текущем месяце</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1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0"/>
                <w:szCs w:val="20"/>
              </w:rPr>
            </w:pPr>
          </w:p>
        </w:tc>
      </w:tr>
      <w:tr w:rsidR="00591F61" w:rsidRPr="00591F61" w:rsidTr="00591F61">
        <w:trPr>
          <w:trHeight w:val="720"/>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5. Личное выступление по обмену опытом в текущем месяце:</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xml:space="preserve"> - на муниципальном уровне:</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 на областном уровне</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2</w:t>
            </w:r>
          </w:p>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3</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3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0"/>
                <w:szCs w:val="20"/>
              </w:rPr>
            </w:pPr>
          </w:p>
        </w:tc>
      </w:tr>
      <w:tr w:rsidR="00591F61" w:rsidRPr="00591F61" w:rsidTr="00591F61">
        <w:trPr>
          <w:trHeight w:val="681"/>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6. Общественная работа – работа   в различных комиссиях (профком, аттестационная комиссия, бракеражная комиссия, по комплектованию, стимулирующая комиссия и т.д.)</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4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4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0"/>
                <w:szCs w:val="20"/>
              </w:rPr>
            </w:pPr>
          </w:p>
        </w:tc>
      </w:tr>
      <w:tr w:rsidR="00591F61" w:rsidRPr="00591F61" w:rsidTr="00591F61">
        <w:trPr>
          <w:trHeight w:val="681"/>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7.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color w:val="000000"/>
                <w:sz w:val="20"/>
                <w:szCs w:val="20"/>
              </w:rPr>
            </w:pPr>
            <w:r w:rsidRPr="00591F61">
              <w:rPr>
                <w:color w:val="000000"/>
                <w:sz w:val="20"/>
                <w:szCs w:val="20"/>
              </w:rPr>
              <w:t>до 4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color w:val="000000"/>
                <w:sz w:val="20"/>
                <w:szCs w:val="20"/>
              </w:rPr>
            </w:pPr>
            <w:r w:rsidRPr="00591F61">
              <w:rPr>
                <w:color w:val="000000"/>
                <w:sz w:val="20"/>
                <w:szCs w:val="20"/>
              </w:rPr>
              <w:t>4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0"/>
                <w:szCs w:val="20"/>
              </w:rPr>
            </w:pPr>
          </w:p>
        </w:tc>
      </w:tr>
      <w:tr w:rsidR="00591F61" w:rsidRPr="00591F61" w:rsidTr="00591F61">
        <w:tc>
          <w:tcPr>
            <w:tcW w:w="10774" w:type="dxa"/>
            <w:gridSpan w:val="5"/>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both"/>
              <w:textAlignment w:val="auto"/>
              <w:rPr>
                <w:sz w:val="20"/>
                <w:szCs w:val="20"/>
              </w:rPr>
            </w:pPr>
            <w:r w:rsidRPr="00591F61">
              <w:rPr>
                <w:b/>
                <w:bCs/>
                <w:sz w:val="20"/>
                <w:szCs w:val="20"/>
              </w:rPr>
              <w:t>За качество выполняемых работ</w:t>
            </w: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0"/>
                <w:szCs w:val="20"/>
                <w:lang w:eastAsia="en-US"/>
              </w:rPr>
            </w:pPr>
            <w:r w:rsidRPr="00591F61">
              <w:rPr>
                <w:sz w:val="20"/>
                <w:szCs w:val="20"/>
                <w:lang w:eastAsia="en-US"/>
              </w:rPr>
              <w:t>8. Средняя посещаемость детьми детского сада за период:</w:t>
            </w:r>
          </w:p>
          <w:p w:rsidR="00591F61" w:rsidRPr="00591F61" w:rsidRDefault="00591F61" w:rsidP="00591F61">
            <w:pPr>
              <w:widowControl/>
              <w:overflowPunct/>
              <w:autoSpaceDE/>
              <w:autoSpaceDN/>
              <w:adjustRightInd/>
              <w:snapToGrid w:val="0"/>
              <w:textAlignment w:val="auto"/>
              <w:rPr>
                <w:sz w:val="20"/>
                <w:szCs w:val="20"/>
                <w:lang w:eastAsia="en-US"/>
              </w:rPr>
            </w:pPr>
            <w:r w:rsidRPr="00591F61">
              <w:rPr>
                <w:sz w:val="20"/>
                <w:szCs w:val="20"/>
                <w:lang w:eastAsia="en-US"/>
              </w:rPr>
              <w:t xml:space="preserve"> - менее 70 %</w:t>
            </w:r>
          </w:p>
          <w:p w:rsidR="00591F61" w:rsidRPr="00591F61" w:rsidRDefault="00591F61" w:rsidP="00591F61">
            <w:pPr>
              <w:widowControl/>
              <w:overflowPunct/>
              <w:autoSpaceDE/>
              <w:autoSpaceDN/>
              <w:adjustRightInd/>
              <w:snapToGrid w:val="0"/>
              <w:textAlignment w:val="auto"/>
              <w:rPr>
                <w:sz w:val="20"/>
                <w:szCs w:val="20"/>
                <w:lang w:eastAsia="en-US"/>
              </w:rPr>
            </w:pPr>
            <w:r w:rsidRPr="00591F61">
              <w:rPr>
                <w:sz w:val="20"/>
                <w:szCs w:val="20"/>
                <w:lang w:eastAsia="en-US"/>
              </w:rPr>
              <w:t xml:space="preserve"> - 70-85 %</w:t>
            </w:r>
          </w:p>
          <w:p w:rsidR="00591F61" w:rsidRPr="00591F61" w:rsidRDefault="00591F61" w:rsidP="00591F61">
            <w:pPr>
              <w:widowControl/>
              <w:overflowPunct/>
              <w:autoSpaceDE/>
              <w:autoSpaceDN/>
              <w:adjustRightInd/>
              <w:snapToGrid w:val="0"/>
              <w:textAlignment w:val="auto"/>
              <w:rPr>
                <w:sz w:val="20"/>
                <w:szCs w:val="20"/>
              </w:rPr>
            </w:pPr>
            <w:r w:rsidRPr="00591F61">
              <w:rPr>
                <w:sz w:val="20"/>
                <w:szCs w:val="20"/>
                <w:lang w:eastAsia="en-US"/>
              </w:rPr>
              <w:t xml:space="preserve"> -  свыше 85 %</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0"/>
                <w:szCs w:val="20"/>
              </w:rPr>
            </w:pP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0б</w:t>
            </w: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1б</w:t>
            </w: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0"/>
                <w:szCs w:val="20"/>
              </w:rPr>
            </w:pPr>
            <w:r w:rsidRPr="00591F61">
              <w:rPr>
                <w:sz w:val="20"/>
                <w:szCs w:val="20"/>
              </w:rPr>
              <w:t xml:space="preserve">9. </w:t>
            </w:r>
            <w:r w:rsidRPr="00591F61">
              <w:rPr>
                <w:sz w:val="20"/>
                <w:szCs w:val="20"/>
                <w:lang w:eastAsia="en-US"/>
              </w:rPr>
              <w:t>Применение здоровьесберегающих технологий (сопровождение подвижных игр, в том числе на свежем воздухе физкультминутки и т.д.)</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1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0"/>
                <w:szCs w:val="20"/>
              </w:rPr>
            </w:pPr>
            <w:r w:rsidRPr="00591F61">
              <w:rPr>
                <w:sz w:val="20"/>
                <w:szCs w:val="20"/>
              </w:rPr>
              <w:t xml:space="preserve">10.  </w:t>
            </w:r>
            <w:r w:rsidRPr="00591F61">
              <w:rPr>
                <w:sz w:val="20"/>
                <w:szCs w:val="20"/>
                <w:lang w:eastAsia="en-US"/>
              </w:rPr>
              <w:t>Высокий уровень обеспечения охраны жизни и здоровья детей (отсутствие детского травматизма)</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0"/>
                <w:szCs w:val="20"/>
              </w:rPr>
            </w:pPr>
            <w:r w:rsidRPr="00591F61">
              <w:rPr>
                <w:sz w:val="20"/>
                <w:szCs w:val="20"/>
              </w:rPr>
              <w:t>11. Организация  инновационной деятельности педагогических работников, в т.ч. проектной деятельности.</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0"/>
                <w:szCs w:val="20"/>
              </w:rPr>
            </w:pPr>
            <w:r w:rsidRPr="00591F61">
              <w:rPr>
                <w:sz w:val="20"/>
                <w:szCs w:val="20"/>
              </w:rPr>
              <w:t>12. Организация разработки индивидуальных программ сопровождения детей с особыми образовательными потребностями.  Разработка адаптированных ОП</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0"/>
                <w:szCs w:val="20"/>
              </w:rPr>
            </w:pPr>
            <w:r w:rsidRPr="00591F61">
              <w:rPr>
                <w:sz w:val="20"/>
                <w:szCs w:val="20"/>
              </w:rPr>
              <w:t>13.  Организация (и участие)</w:t>
            </w:r>
            <w:r w:rsidRPr="00591F61">
              <w:rPr>
                <w:sz w:val="20"/>
                <w:szCs w:val="20"/>
                <w:lang w:eastAsia="en-US"/>
              </w:rPr>
              <w:t xml:space="preserve"> в текущем месяце спортивных, досуговых и социально-значимых мероприятий, детских конкурсов и фестивалей</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0"/>
                <w:szCs w:val="20"/>
              </w:rPr>
            </w:pPr>
            <w:r w:rsidRPr="00591F61">
              <w:rPr>
                <w:bCs/>
                <w:sz w:val="20"/>
                <w:szCs w:val="20"/>
              </w:rPr>
              <w:t>14. Участие детей на уровне ОО, муниципальном  в  конкурсах, олимпиадах в текущем месяце</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1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0"/>
                <w:szCs w:val="20"/>
              </w:rPr>
            </w:pPr>
            <w:r w:rsidRPr="00591F61">
              <w:rPr>
                <w:sz w:val="20"/>
                <w:szCs w:val="20"/>
              </w:rPr>
              <w:t>15. Работа по взысканию дебиторской задолженности (</w:t>
            </w:r>
            <w:r w:rsidRPr="00591F61">
              <w:rPr>
                <w:sz w:val="20"/>
                <w:szCs w:val="20"/>
                <w:lang w:eastAsia="en-US"/>
              </w:rPr>
              <w:t>отсутствие долгов по родительской плате)</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0"/>
                <w:szCs w:val="20"/>
              </w:rPr>
            </w:pPr>
            <w:r w:rsidRPr="00591F61">
              <w:rPr>
                <w:sz w:val="20"/>
                <w:szCs w:val="20"/>
              </w:rPr>
              <w:t xml:space="preserve">16. </w:t>
            </w:r>
            <w:r w:rsidRPr="00591F61">
              <w:rPr>
                <w:sz w:val="20"/>
                <w:szCs w:val="20"/>
                <w:lang w:eastAsia="en-US"/>
              </w:rPr>
              <w:t>Проведение в текущем месяце совместных мероприятий для детей и их родителей</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17. Отсутствие обоснованных жалоб (устных, письменных) со стороны родителей, администрации  ОО, управление образования, министерство образования и т.д.</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1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both"/>
              <w:textAlignment w:val="auto"/>
              <w:rPr>
                <w:rFonts w:eastAsia="Calibri"/>
                <w:sz w:val="20"/>
                <w:szCs w:val="20"/>
                <w:lang w:eastAsia="en-US"/>
              </w:rPr>
            </w:pPr>
            <w:r w:rsidRPr="00591F61">
              <w:rPr>
                <w:rFonts w:eastAsia="Calibri"/>
                <w:sz w:val="20"/>
                <w:szCs w:val="20"/>
                <w:lang w:eastAsia="en-US"/>
              </w:rPr>
              <w:t>18. Доля педагогических работников в  образовательной организации, имеющих высшую и первую квалификационную категорию (от общего числа пед.работников):</w:t>
            </w:r>
          </w:p>
          <w:p w:rsidR="00591F61" w:rsidRPr="00591F61" w:rsidRDefault="00591F61" w:rsidP="00591F61">
            <w:pPr>
              <w:widowControl/>
              <w:numPr>
                <w:ilvl w:val="0"/>
                <w:numId w:val="7"/>
              </w:numPr>
              <w:overflowPunct/>
              <w:autoSpaceDE/>
              <w:autoSpaceDN/>
              <w:adjustRightInd/>
              <w:ind w:left="57" w:hanging="57"/>
              <w:jc w:val="both"/>
              <w:textAlignment w:val="auto"/>
              <w:rPr>
                <w:rFonts w:eastAsia="Calibri"/>
                <w:sz w:val="20"/>
                <w:szCs w:val="20"/>
                <w:lang w:eastAsia="en-US"/>
              </w:rPr>
            </w:pPr>
            <w:r w:rsidRPr="00591F61">
              <w:rPr>
                <w:rFonts w:eastAsia="Calibri"/>
                <w:sz w:val="20"/>
                <w:szCs w:val="20"/>
                <w:lang w:eastAsia="en-US"/>
              </w:rPr>
              <w:t>д</w:t>
            </w:r>
            <w:r w:rsidRPr="00591F61">
              <w:rPr>
                <w:rFonts w:eastAsia="Calibri"/>
                <w:sz w:val="20"/>
                <w:szCs w:val="20"/>
                <w:lang w:val="en-US" w:eastAsia="en-US"/>
              </w:rPr>
              <w:t xml:space="preserve">о </w:t>
            </w:r>
            <w:r w:rsidRPr="00591F61">
              <w:rPr>
                <w:rFonts w:eastAsia="Calibri"/>
                <w:sz w:val="20"/>
                <w:szCs w:val="20"/>
                <w:lang w:eastAsia="en-US"/>
              </w:rPr>
              <w:t>5</w:t>
            </w:r>
            <w:r w:rsidRPr="00591F61">
              <w:rPr>
                <w:rFonts w:eastAsia="Calibri"/>
                <w:sz w:val="20"/>
                <w:szCs w:val="20"/>
                <w:lang w:val="en-US" w:eastAsia="en-US"/>
              </w:rPr>
              <w:t>0%</w:t>
            </w:r>
          </w:p>
          <w:p w:rsidR="00591F61" w:rsidRPr="00591F61" w:rsidRDefault="00591F61" w:rsidP="00591F61">
            <w:pPr>
              <w:widowControl/>
              <w:numPr>
                <w:ilvl w:val="0"/>
                <w:numId w:val="7"/>
              </w:numPr>
              <w:overflowPunct/>
              <w:autoSpaceDE/>
              <w:autoSpaceDN/>
              <w:adjustRightInd/>
              <w:ind w:left="57" w:hanging="57"/>
              <w:jc w:val="both"/>
              <w:textAlignment w:val="auto"/>
              <w:rPr>
                <w:rFonts w:eastAsia="Calibri"/>
                <w:sz w:val="20"/>
                <w:szCs w:val="20"/>
                <w:lang w:eastAsia="en-US"/>
              </w:rPr>
            </w:pPr>
            <w:r w:rsidRPr="00591F61">
              <w:rPr>
                <w:rFonts w:eastAsia="Calibri"/>
                <w:sz w:val="20"/>
                <w:szCs w:val="20"/>
                <w:lang w:eastAsia="en-US"/>
              </w:rPr>
              <w:t>50-80%</w:t>
            </w:r>
          </w:p>
          <w:p w:rsidR="00591F61" w:rsidRPr="00591F61" w:rsidRDefault="00591F61" w:rsidP="00591F61">
            <w:pPr>
              <w:widowControl/>
              <w:numPr>
                <w:ilvl w:val="0"/>
                <w:numId w:val="7"/>
              </w:numPr>
              <w:overflowPunct/>
              <w:autoSpaceDE/>
              <w:autoSpaceDN/>
              <w:adjustRightInd/>
              <w:ind w:left="57" w:hanging="57"/>
              <w:jc w:val="both"/>
              <w:textAlignment w:val="auto"/>
              <w:rPr>
                <w:rFonts w:eastAsia="Calibri"/>
                <w:sz w:val="20"/>
                <w:szCs w:val="20"/>
                <w:lang w:eastAsia="en-US"/>
              </w:rPr>
            </w:pPr>
            <w:r w:rsidRPr="00591F61">
              <w:rPr>
                <w:rFonts w:eastAsia="Calibri"/>
                <w:sz w:val="20"/>
                <w:szCs w:val="20"/>
                <w:lang w:eastAsia="en-US"/>
              </w:rPr>
              <w:t>более 80%</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0"/>
                <w:szCs w:val="20"/>
              </w:rPr>
            </w:pPr>
          </w:p>
          <w:p w:rsidR="00591F61" w:rsidRPr="00591F61" w:rsidRDefault="00591F61" w:rsidP="00591F61">
            <w:pPr>
              <w:widowControl/>
              <w:overflowPunct/>
              <w:autoSpaceDE/>
              <w:autoSpaceDN/>
              <w:adjustRightInd/>
              <w:jc w:val="center"/>
              <w:textAlignment w:val="auto"/>
              <w:rPr>
                <w:sz w:val="20"/>
                <w:szCs w:val="20"/>
              </w:rPr>
            </w:pPr>
          </w:p>
          <w:p w:rsidR="00591F61" w:rsidRPr="00591F61" w:rsidRDefault="00591F61" w:rsidP="00591F61">
            <w:pPr>
              <w:widowControl/>
              <w:overflowPunct/>
              <w:autoSpaceDE/>
              <w:autoSpaceDN/>
              <w:adjustRightInd/>
              <w:jc w:val="center"/>
              <w:textAlignment w:val="auto"/>
              <w:rPr>
                <w:sz w:val="20"/>
                <w:szCs w:val="20"/>
              </w:rPr>
            </w:pP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0б</w:t>
            </w: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1б</w:t>
            </w: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0"/>
                <w:szCs w:val="20"/>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0"/>
                <w:szCs w:val="20"/>
              </w:rPr>
            </w:pPr>
            <w:r w:rsidRPr="00591F61">
              <w:rPr>
                <w:b/>
                <w:color w:val="000000"/>
                <w:sz w:val="20"/>
                <w:szCs w:val="20"/>
              </w:rPr>
              <w:t>Всего:</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0"/>
                <w:szCs w:val="20"/>
              </w:rPr>
            </w:pPr>
            <w:r w:rsidRPr="00591F61">
              <w:rPr>
                <w:b/>
                <w:color w:val="000000"/>
                <w:sz w:val="20"/>
                <w:szCs w:val="20"/>
              </w:rPr>
              <w:t>40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0"/>
                <w:szCs w:val="20"/>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17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24"/>
          <w:szCs w:val="24"/>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ind w:left="4956"/>
        <w:textAlignment w:val="auto"/>
        <w:rPr>
          <w:color w:val="000000"/>
          <w:sz w:val="24"/>
          <w:szCs w:val="24"/>
        </w:rPr>
      </w:pPr>
    </w:p>
    <w:p w:rsidR="00591F61" w:rsidRPr="00591F61" w:rsidRDefault="00591F61" w:rsidP="00591F61">
      <w:pPr>
        <w:widowControl/>
        <w:overflowPunct/>
        <w:autoSpaceDE/>
        <w:autoSpaceDN/>
        <w:adjustRightInd/>
        <w:jc w:val="center"/>
        <w:textAlignment w:val="auto"/>
        <w:rPr>
          <w:b/>
          <w:color w:val="000000"/>
          <w:sz w:val="24"/>
          <w:szCs w:val="24"/>
        </w:rPr>
      </w:pPr>
      <w:r w:rsidRPr="00591F61">
        <w:rPr>
          <w:b/>
          <w:color w:val="000000"/>
          <w:sz w:val="24"/>
          <w:szCs w:val="24"/>
        </w:rPr>
        <w:t>по должности: «Воспитатель»</w:t>
      </w:r>
    </w:p>
    <w:tbl>
      <w:tblPr>
        <w:tblW w:w="10488" w:type="dxa"/>
        <w:tblInd w:w="-176" w:type="dxa"/>
        <w:tblLayout w:type="fixed"/>
        <w:tblLook w:val="04A0" w:firstRow="1" w:lastRow="0" w:firstColumn="1" w:lastColumn="0" w:noHBand="0" w:noVBand="1"/>
      </w:tblPr>
      <w:tblGrid>
        <w:gridCol w:w="7370"/>
        <w:gridCol w:w="992"/>
        <w:gridCol w:w="709"/>
        <w:gridCol w:w="709"/>
        <w:gridCol w:w="708"/>
      </w:tblGrid>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Показатели</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Весовой коэффициент показателя</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Максимальный балл</w:t>
            </w:r>
          </w:p>
        </w:tc>
        <w:tc>
          <w:tcPr>
            <w:tcW w:w="709"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Данные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педагога </w:t>
            </w:r>
          </w:p>
        </w:tc>
        <w:tc>
          <w:tcPr>
            <w:tcW w:w="708"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Баллы комиссии </w:t>
            </w: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
                <w:sz w:val="24"/>
                <w:szCs w:val="24"/>
              </w:rPr>
            </w:pPr>
            <w:r w:rsidRPr="00591F61">
              <w:rPr>
                <w:b/>
                <w:bCs/>
                <w:sz w:val="24"/>
                <w:szCs w:val="24"/>
              </w:rPr>
              <w:lastRenderedPageBreak/>
              <w:t>За интенсивность и высокие результаты работы</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854"/>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Наличие детей – победителей  и призеров в муниципальных, региональных и федеральных очных конкурсах, олимпиадах  и т.д.</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победители в муниципальных конкурсах</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победители в региональных и федеральных конкурсах</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Личное участие  педагога в конференциях, РМО, семинарах и пр. в текущем месяце: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на муниципальном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на областном уровне</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Общественная работа – работа   педагога в различных комиссиях (профком, аттестационная комиссия, бракеражная комиссия, стимулирующая комиссия и т.д.)</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4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b/>
                <w:bCs/>
                <w:sz w:val="24"/>
                <w:szCs w:val="24"/>
              </w:rPr>
              <w:t>За качество выполняемых работ</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sz w:val="24"/>
                <w:szCs w:val="24"/>
              </w:rPr>
            </w:pP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lang w:eastAsia="en-US"/>
              </w:rPr>
            </w:pPr>
            <w:r w:rsidRPr="00591F61">
              <w:rPr>
                <w:sz w:val="24"/>
                <w:szCs w:val="24"/>
                <w:lang w:eastAsia="en-US"/>
              </w:rPr>
              <w:t>5. Средняя посещаемость детьми в группе за месяц:</w:t>
            </w:r>
          </w:p>
          <w:p w:rsidR="00591F61" w:rsidRPr="00591F61" w:rsidRDefault="00591F61" w:rsidP="00591F61">
            <w:pPr>
              <w:widowControl/>
              <w:overflowPunct/>
              <w:autoSpaceDE/>
              <w:autoSpaceDN/>
              <w:adjustRightInd/>
              <w:snapToGrid w:val="0"/>
              <w:textAlignment w:val="auto"/>
              <w:rPr>
                <w:sz w:val="24"/>
                <w:szCs w:val="24"/>
                <w:lang w:eastAsia="en-US"/>
              </w:rPr>
            </w:pPr>
            <w:r w:rsidRPr="00591F61">
              <w:rPr>
                <w:sz w:val="24"/>
                <w:szCs w:val="24"/>
                <w:lang w:eastAsia="en-US"/>
              </w:rPr>
              <w:t xml:space="preserve"> - менее 70 %</w:t>
            </w:r>
          </w:p>
          <w:p w:rsidR="00591F61" w:rsidRPr="00591F61" w:rsidRDefault="00591F61" w:rsidP="00591F61">
            <w:pPr>
              <w:widowControl/>
              <w:overflowPunct/>
              <w:autoSpaceDE/>
              <w:autoSpaceDN/>
              <w:adjustRightInd/>
              <w:snapToGrid w:val="0"/>
              <w:textAlignment w:val="auto"/>
              <w:rPr>
                <w:sz w:val="24"/>
                <w:szCs w:val="24"/>
                <w:lang w:eastAsia="en-US"/>
              </w:rPr>
            </w:pPr>
            <w:r w:rsidRPr="00591F61">
              <w:rPr>
                <w:sz w:val="24"/>
                <w:szCs w:val="24"/>
                <w:lang w:eastAsia="en-US"/>
              </w:rPr>
              <w:t xml:space="preserve"> - 70-85 %</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lang w:eastAsia="en-US"/>
              </w:rPr>
              <w:t xml:space="preserve"> -  свыше 85 %</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4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xml:space="preserve">6. </w:t>
            </w:r>
            <w:r w:rsidRPr="00591F61">
              <w:rPr>
                <w:sz w:val="24"/>
                <w:szCs w:val="24"/>
                <w:lang w:eastAsia="en-US"/>
              </w:rPr>
              <w:t>Применение здоровьесберегающих технологий (проведение подвижных игр, в т.ч. на свежем воздухе физкультминутки и т.д.)</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rPr>
              <w:t xml:space="preserve">7.  </w:t>
            </w:r>
            <w:r w:rsidRPr="00591F61">
              <w:rPr>
                <w:sz w:val="24"/>
                <w:szCs w:val="24"/>
                <w:lang w:eastAsia="en-US"/>
              </w:rPr>
              <w:t>Высокий уровень обеспечения охраны жизни и здоровья детей (отсутствие детского травматизма)</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4"/>
                <w:szCs w:val="24"/>
                <w:lang w:eastAsia="en-US"/>
              </w:rPr>
            </w:pPr>
            <w:r w:rsidRPr="00591F61">
              <w:rPr>
                <w:sz w:val="24"/>
                <w:szCs w:val="24"/>
              </w:rPr>
              <w:t>8.  Организация (и участие)</w:t>
            </w:r>
            <w:r w:rsidRPr="00591F61">
              <w:rPr>
                <w:sz w:val="24"/>
                <w:szCs w:val="24"/>
                <w:lang w:eastAsia="en-US"/>
              </w:rPr>
              <w:t xml:space="preserve"> в текущем месяце спортивных, досуговых и социально-значимых мероприятий, детских конкурсов, олимпиадах и фестивалей (в том числе заочных)</w:t>
            </w:r>
          </w:p>
          <w:p w:rsidR="00591F61" w:rsidRPr="00591F61" w:rsidRDefault="00591F61" w:rsidP="00591F61">
            <w:pPr>
              <w:widowControl/>
              <w:overflowPunct/>
              <w:autoSpaceDE/>
              <w:autoSpaceDN/>
              <w:adjustRightInd/>
              <w:textAlignment w:val="auto"/>
              <w:rPr>
                <w:sz w:val="24"/>
                <w:szCs w:val="24"/>
                <w:lang w:eastAsia="en-US"/>
              </w:rPr>
            </w:pPr>
            <w:r w:rsidRPr="00591F61">
              <w:rPr>
                <w:sz w:val="24"/>
                <w:szCs w:val="24"/>
                <w:lang w:eastAsia="en-US"/>
              </w:rPr>
              <w:t xml:space="preserve"> - участие</w:t>
            </w:r>
          </w:p>
          <w:p w:rsidR="00591F61" w:rsidRPr="00591F61" w:rsidRDefault="00591F61" w:rsidP="00591F61">
            <w:pPr>
              <w:widowControl/>
              <w:overflowPunct/>
              <w:autoSpaceDE/>
              <w:autoSpaceDN/>
              <w:adjustRightInd/>
              <w:textAlignment w:val="auto"/>
              <w:rPr>
                <w:sz w:val="24"/>
                <w:szCs w:val="24"/>
              </w:rPr>
            </w:pPr>
            <w:r w:rsidRPr="00591F61">
              <w:rPr>
                <w:sz w:val="24"/>
                <w:szCs w:val="24"/>
                <w:lang w:eastAsia="en-US"/>
              </w:rPr>
              <w:t>- организация</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numPr>
                <w:ilvl w:val="0"/>
                <w:numId w:val="13"/>
              </w:numPr>
              <w:overflowPunct/>
              <w:autoSpaceDE/>
              <w:autoSpaceDN/>
              <w:adjustRightInd/>
              <w:jc w:val="both"/>
              <w:textAlignment w:val="auto"/>
              <w:rPr>
                <w:bCs/>
                <w:sz w:val="24"/>
                <w:szCs w:val="24"/>
              </w:rPr>
            </w:pPr>
            <w:r w:rsidRPr="00591F61">
              <w:rPr>
                <w:bCs/>
                <w:sz w:val="24"/>
                <w:szCs w:val="24"/>
              </w:rPr>
              <w:t xml:space="preserve">Участие детей во внутренних, муниципальных конкурсах, олимпиадах в </w:t>
            </w:r>
            <w:r w:rsidRPr="00591F61">
              <w:rPr>
                <w:bCs/>
                <w:sz w:val="24"/>
                <w:szCs w:val="24"/>
                <w:u w:val="single"/>
              </w:rPr>
              <w:t>текущем месяце</w:t>
            </w:r>
          </w:p>
          <w:p w:rsidR="00591F61" w:rsidRPr="00591F61" w:rsidRDefault="00591F61" w:rsidP="00591F61">
            <w:pPr>
              <w:widowControl/>
              <w:overflowPunct/>
              <w:ind w:left="360"/>
              <w:jc w:val="both"/>
              <w:textAlignment w:val="auto"/>
              <w:rPr>
                <w:bCs/>
                <w:sz w:val="24"/>
                <w:szCs w:val="24"/>
              </w:rPr>
            </w:pPr>
            <w:r w:rsidRPr="00591F61">
              <w:rPr>
                <w:bCs/>
                <w:sz w:val="24"/>
                <w:szCs w:val="24"/>
              </w:rPr>
              <w:t xml:space="preserve"> - уровень детского сада</w:t>
            </w:r>
          </w:p>
          <w:p w:rsidR="00591F61" w:rsidRPr="00591F61" w:rsidRDefault="00591F61" w:rsidP="00591F61">
            <w:pPr>
              <w:widowControl/>
              <w:overflowPunct/>
              <w:ind w:left="360"/>
              <w:jc w:val="both"/>
              <w:textAlignment w:val="auto"/>
              <w:rPr>
                <w:bCs/>
                <w:sz w:val="24"/>
                <w:szCs w:val="24"/>
              </w:rPr>
            </w:pPr>
            <w:r w:rsidRPr="00591F61">
              <w:rPr>
                <w:bCs/>
                <w:sz w:val="24"/>
                <w:szCs w:val="24"/>
              </w:rPr>
              <w:t>- муниципальный уровень</w:t>
            </w:r>
          </w:p>
          <w:p w:rsidR="00591F61" w:rsidRPr="00591F61" w:rsidRDefault="00591F61" w:rsidP="00591F61">
            <w:pPr>
              <w:widowControl/>
              <w:overflowPunct/>
              <w:ind w:left="360"/>
              <w:jc w:val="both"/>
              <w:textAlignment w:val="auto"/>
              <w:rPr>
                <w:bCs/>
                <w:sz w:val="24"/>
                <w:szCs w:val="24"/>
              </w:rPr>
            </w:pPr>
            <w:r w:rsidRPr="00591F61">
              <w:rPr>
                <w:bCs/>
                <w:sz w:val="24"/>
                <w:szCs w:val="24"/>
              </w:rPr>
              <w:t>- областной уровень</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4"/>
                <w:szCs w:val="24"/>
                <w:lang w:eastAsia="en-US"/>
              </w:rPr>
            </w:pPr>
            <w:r w:rsidRPr="00591F61">
              <w:rPr>
                <w:sz w:val="24"/>
                <w:szCs w:val="24"/>
              </w:rPr>
              <w:t>10. Работа  с родителями по взысканию дебиторской задолженности (</w:t>
            </w:r>
            <w:r w:rsidRPr="00591F61">
              <w:rPr>
                <w:sz w:val="24"/>
                <w:szCs w:val="24"/>
                <w:lang w:eastAsia="en-US"/>
              </w:rPr>
              <w:t>уменьшение  долгов по родительской плате) по группу:</w:t>
            </w:r>
          </w:p>
          <w:p w:rsidR="00591F61" w:rsidRPr="00591F61" w:rsidRDefault="00591F61" w:rsidP="00591F61">
            <w:pPr>
              <w:widowControl/>
              <w:overflowPunct/>
              <w:autoSpaceDE/>
              <w:autoSpaceDN/>
              <w:adjustRightInd/>
              <w:snapToGrid w:val="0"/>
              <w:textAlignment w:val="auto"/>
              <w:rPr>
                <w:sz w:val="24"/>
                <w:szCs w:val="24"/>
                <w:lang w:eastAsia="en-US"/>
              </w:rPr>
            </w:pPr>
            <w:r w:rsidRPr="00591F61">
              <w:rPr>
                <w:sz w:val="24"/>
                <w:szCs w:val="24"/>
                <w:lang w:eastAsia="en-US"/>
              </w:rPr>
              <w:t xml:space="preserve">- до 3000 рублей- общая задолженность </w:t>
            </w:r>
          </w:p>
          <w:p w:rsidR="00591F61" w:rsidRPr="00591F61" w:rsidRDefault="00591F61" w:rsidP="00591F61">
            <w:pPr>
              <w:widowControl/>
              <w:overflowPunct/>
              <w:autoSpaceDE/>
              <w:autoSpaceDN/>
              <w:adjustRightInd/>
              <w:snapToGrid w:val="0"/>
              <w:textAlignment w:val="auto"/>
              <w:rPr>
                <w:sz w:val="24"/>
                <w:szCs w:val="24"/>
              </w:rPr>
            </w:pPr>
            <w:r w:rsidRPr="00591F61">
              <w:rPr>
                <w:sz w:val="24"/>
                <w:szCs w:val="24"/>
                <w:lang w:eastAsia="en-US"/>
              </w:rPr>
              <w:t>- свыше 3000 рублей</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 xml:space="preserve">0 б. </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11. </w:t>
            </w:r>
            <w:r w:rsidRPr="00591F61">
              <w:rPr>
                <w:sz w:val="24"/>
                <w:szCs w:val="24"/>
                <w:lang w:eastAsia="en-US"/>
              </w:rPr>
              <w:t>Проведение в текущем месяце совместных мероприятий для детей и их родителей</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12. Отсутствие обоснованных жалоб (устных, письменных) со стороны родителей в адрес администрации ОО, управления образования, министерство образования и т.д.</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13. Разработка и реализация адаптированных образовательных программ для детей с ОВЗ (при наличии таких детей) в текущем месяце</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14.Сохранение и улучшение предметно-развивающей среды</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15. Эстетическое оформление группы, участка в текущем месяце </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16. Реализация программ  дополнительного образования, платных образовательных услуг</w:t>
            </w:r>
          </w:p>
        </w:tc>
        <w:tc>
          <w:tcPr>
            <w:tcW w:w="99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7372"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lastRenderedPageBreak/>
              <w:t>Всего:</w:t>
            </w:r>
          </w:p>
        </w:tc>
        <w:tc>
          <w:tcPr>
            <w:tcW w:w="992"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29  б</w:t>
            </w:r>
          </w:p>
        </w:tc>
        <w:tc>
          <w:tcPr>
            <w:tcW w:w="709"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4"/>
                <w:szCs w:val="24"/>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Приложение 18</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color w:val="000000"/>
          <w:sz w:val="24"/>
          <w:szCs w:val="24"/>
        </w:rPr>
      </w:pPr>
      <w:r w:rsidRPr="00591F61">
        <w:rPr>
          <w:b/>
          <w:sz w:val="24"/>
          <w:szCs w:val="24"/>
        </w:rPr>
        <w:t xml:space="preserve">Показатели и критерии оценки эффективности труда  </w:t>
      </w:r>
      <w:r w:rsidRPr="00591F61">
        <w:rPr>
          <w:b/>
          <w:color w:val="000000"/>
          <w:sz w:val="24"/>
          <w:szCs w:val="24"/>
        </w:rPr>
        <w:t>по должности «Логопед»,  «Дефектолог»</w:t>
      </w:r>
    </w:p>
    <w:p w:rsidR="00591F61" w:rsidRPr="00591F61" w:rsidRDefault="00591F61" w:rsidP="00591F61">
      <w:pPr>
        <w:widowControl/>
        <w:overflowPunct/>
        <w:autoSpaceDE/>
        <w:autoSpaceDN/>
        <w:adjustRightInd/>
        <w:jc w:val="center"/>
        <w:textAlignment w:val="auto"/>
        <w:rPr>
          <w:b/>
          <w:color w:val="000000"/>
          <w:sz w:val="24"/>
          <w:szCs w:val="24"/>
        </w:rPr>
      </w:pPr>
    </w:p>
    <w:tbl>
      <w:tblPr>
        <w:tblW w:w="10212" w:type="dxa"/>
        <w:tblInd w:w="-176" w:type="dxa"/>
        <w:tblLayout w:type="fixed"/>
        <w:tblLook w:val="04A0" w:firstRow="1" w:lastRow="0" w:firstColumn="1" w:lastColumn="0" w:noHBand="0" w:noVBand="1"/>
      </w:tblPr>
      <w:tblGrid>
        <w:gridCol w:w="5816"/>
        <w:gridCol w:w="1418"/>
        <w:gridCol w:w="992"/>
        <w:gridCol w:w="851"/>
        <w:gridCol w:w="1135"/>
      </w:tblGrid>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Показатели</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Весовой коэффициент показателя</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Максимальный балл</w:t>
            </w:r>
          </w:p>
        </w:tc>
        <w:tc>
          <w:tcPr>
            <w:tcW w:w="85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Данные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педагога </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Баллы комиссии </w:t>
            </w: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lastRenderedPageBreak/>
              <w:t>1. Работа педагога в нескольких зданиях, объектах образовательной организации (школе и филиале, школе и детском саду), разъездной характер работы</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Наличие детей – победителей  и призеров в муниципальных, региональных и федеральных очных конкурсах, олимпиадах  и т.д. (подготовленных логопедом)</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 - победители в муниципальных конкурсах</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победители в региональных и федеральных конкурсах</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3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3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1"/>
                <w:szCs w:val="21"/>
                <w:lang w:eastAsia="en-US"/>
              </w:rPr>
            </w:pPr>
            <w:r w:rsidRPr="00591F61">
              <w:rPr>
                <w:sz w:val="21"/>
                <w:szCs w:val="21"/>
              </w:rPr>
              <w:t>3.  Организация (и участие)</w:t>
            </w:r>
            <w:r w:rsidRPr="00591F61">
              <w:rPr>
                <w:sz w:val="21"/>
                <w:szCs w:val="21"/>
                <w:lang w:eastAsia="en-US"/>
              </w:rPr>
              <w:t xml:space="preserve"> в текущем месяце спортивных, досуговых и социально-значимых мероприятий, детских конкурсов, олимпиадах и фестивалей (в том числе заочных)</w:t>
            </w:r>
          </w:p>
          <w:p w:rsidR="00591F61" w:rsidRPr="00591F61" w:rsidRDefault="00591F61" w:rsidP="00591F61">
            <w:pPr>
              <w:widowControl/>
              <w:overflowPunct/>
              <w:autoSpaceDE/>
              <w:autoSpaceDN/>
              <w:adjustRightInd/>
              <w:textAlignment w:val="auto"/>
              <w:rPr>
                <w:sz w:val="21"/>
                <w:szCs w:val="21"/>
                <w:lang w:eastAsia="en-US"/>
              </w:rPr>
            </w:pPr>
            <w:r w:rsidRPr="00591F61">
              <w:rPr>
                <w:sz w:val="21"/>
                <w:szCs w:val="21"/>
                <w:lang w:eastAsia="en-US"/>
              </w:rPr>
              <w:t xml:space="preserve"> - участие</w:t>
            </w:r>
          </w:p>
          <w:p w:rsidR="00591F61" w:rsidRPr="00591F61" w:rsidRDefault="00591F61" w:rsidP="00591F61">
            <w:pPr>
              <w:widowControl/>
              <w:overflowPunct/>
              <w:autoSpaceDE/>
              <w:autoSpaceDN/>
              <w:adjustRightInd/>
              <w:textAlignment w:val="auto"/>
              <w:rPr>
                <w:sz w:val="21"/>
                <w:szCs w:val="21"/>
              </w:rPr>
            </w:pPr>
            <w:r w:rsidRPr="00591F61">
              <w:rPr>
                <w:sz w:val="21"/>
                <w:szCs w:val="21"/>
                <w:lang w:eastAsia="en-US"/>
              </w:rPr>
              <w:t>- организация</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1"/>
                <w:szCs w:val="21"/>
              </w:rPr>
            </w:pPr>
            <w:r w:rsidRPr="00591F61">
              <w:rPr>
                <w:sz w:val="21"/>
                <w:szCs w:val="21"/>
              </w:rPr>
              <w:t>2б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1"/>
                <w:szCs w:val="21"/>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1"/>
                <w:szCs w:val="21"/>
              </w:rPr>
            </w:pPr>
          </w:p>
        </w:tc>
      </w:tr>
      <w:tr w:rsidR="00591F61" w:rsidRPr="00591F61" w:rsidTr="00591F61">
        <w:trPr>
          <w:trHeight w:val="854"/>
        </w:trPr>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Личное участие  педагога в конференциях, РМО, семинарах и пр. в текущем месяце: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на локальном уровне, уровне ОО</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на муниципальном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на межтерриториальном уровне, зональном</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на областном уровне</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Общественная работа – работа   педагога в различных комиссиях (профком, аттестационная комиссия, бракеражная комиссия, стимулирующая комиссия и т.д.) в текущем месяце</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6.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4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7. Участие педагога в ГИА-9, ГИА-11 - устанавливается на период май-июнь</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эксперта</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-в качестве организатора</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в качестве технического специалиста</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b/>
                <w:bCs/>
                <w:sz w:val="24"/>
                <w:szCs w:val="24"/>
              </w:rPr>
              <w:t>За качество выполняемых работ</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8. Увеличение охвата детей по сравнению с предыдущим отчетным периодом (сверх нормы)</w:t>
            </w:r>
          </w:p>
          <w:p w:rsidR="00591F61" w:rsidRPr="00591F61" w:rsidRDefault="00591F61" w:rsidP="00591F61">
            <w:pPr>
              <w:widowControl/>
              <w:overflowPunct/>
              <w:jc w:val="both"/>
              <w:textAlignment w:val="auto"/>
              <w:rPr>
                <w:bCs/>
                <w:sz w:val="24"/>
                <w:szCs w:val="24"/>
              </w:rPr>
            </w:pPr>
            <w:r w:rsidRPr="00591F61">
              <w:rPr>
                <w:bCs/>
                <w:sz w:val="24"/>
                <w:szCs w:val="24"/>
              </w:rPr>
              <w:t>- увеличение отсутствует;</w:t>
            </w:r>
          </w:p>
          <w:p w:rsidR="00591F61" w:rsidRPr="00591F61" w:rsidRDefault="00591F61" w:rsidP="00591F61">
            <w:pPr>
              <w:widowControl/>
              <w:overflowPunct/>
              <w:jc w:val="both"/>
              <w:textAlignment w:val="auto"/>
              <w:rPr>
                <w:bCs/>
                <w:sz w:val="24"/>
                <w:szCs w:val="24"/>
              </w:rPr>
            </w:pPr>
            <w:r w:rsidRPr="00591F61">
              <w:rPr>
                <w:bCs/>
                <w:sz w:val="24"/>
                <w:szCs w:val="24"/>
              </w:rPr>
              <w:t>- увеличение на 10 %</w:t>
            </w:r>
          </w:p>
          <w:p w:rsidR="00591F61" w:rsidRPr="00591F61" w:rsidRDefault="00591F61" w:rsidP="00591F61">
            <w:pPr>
              <w:widowControl/>
              <w:overflowPunct/>
              <w:jc w:val="both"/>
              <w:textAlignment w:val="auto"/>
              <w:rPr>
                <w:b/>
                <w:bCs/>
                <w:sz w:val="24"/>
                <w:szCs w:val="24"/>
              </w:rPr>
            </w:pPr>
            <w:r w:rsidRPr="00591F61">
              <w:rPr>
                <w:bCs/>
                <w:sz w:val="24"/>
                <w:szCs w:val="24"/>
              </w:rPr>
              <w:t>- увеличение на 20 %</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0</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9.  Положительная динамика по исправлению речи воспитанников (в соответствии с мониторингами)</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10. Отсутствие обоснованных жалоб (устных, письменных) со стороны родителей в адрес педагога, администрации школы, управление образования, министерство образования и т.д.</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11. Участие педагога в предоставлении платных образовательных услуг, программ дополнительного образования </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12. Индивидуальная работа с родителями в текущем месяце (указать с кем, что проведено)</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13. Помощь воспитателям в организации прогулок (для ДОУ)</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1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14. Участие в летней оздоровительной компании</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lastRenderedPageBreak/>
              <w:t>* устанавливается на год</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lastRenderedPageBreak/>
              <w:t>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lastRenderedPageBreak/>
              <w:t>15. Ежемесячное обновление стендов, наглядных пособий, выставок и иной образовательной среды в классе</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Всего:</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40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4"/>
                <w:szCs w:val="24"/>
              </w:rPr>
            </w:pPr>
          </w:p>
        </w:tc>
      </w:tr>
    </w:tbl>
    <w:p w:rsidR="00591F61" w:rsidRPr="00591F61" w:rsidRDefault="00591F61" w:rsidP="00591F61">
      <w:pPr>
        <w:widowControl/>
        <w:overflowPunct/>
        <w:autoSpaceDE/>
        <w:autoSpaceDN/>
        <w:adjustRightInd/>
        <w:jc w:val="center"/>
        <w:textAlignment w:val="auto"/>
        <w:rPr>
          <w:b/>
          <w:color w:val="000000"/>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19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color w:val="000000"/>
          <w:sz w:val="24"/>
          <w:szCs w:val="24"/>
        </w:rPr>
      </w:pPr>
      <w:r w:rsidRPr="00591F61">
        <w:rPr>
          <w:b/>
          <w:sz w:val="24"/>
          <w:szCs w:val="24"/>
        </w:rPr>
        <w:t xml:space="preserve">Показатели и критерии оценки эффективности труда  </w:t>
      </w:r>
      <w:r w:rsidRPr="00591F61">
        <w:rPr>
          <w:b/>
          <w:color w:val="000000"/>
          <w:sz w:val="24"/>
          <w:szCs w:val="24"/>
        </w:rPr>
        <w:t>по должности «Тьютор»</w:t>
      </w:r>
    </w:p>
    <w:p w:rsidR="00591F61" w:rsidRPr="00591F61" w:rsidRDefault="00591F61" w:rsidP="00591F61">
      <w:pPr>
        <w:widowControl/>
        <w:overflowPunct/>
        <w:autoSpaceDE/>
        <w:autoSpaceDN/>
        <w:adjustRightInd/>
        <w:jc w:val="center"/>
        <w:textAlignment w:val="auto"/>
        <w:rPr>
          <w:b/>
          <w:color w:val="000000"/>
          <w:sz w:val="24"/>
          <w:szCs w:val="24"/>
        </w:rPr>
      </w:pPr>
    </w:p>
    <w:tbl>
      <w:tblPr>
        <w:tblW w:w="10212" w:type="dxa"/>
        <w:tblInd w:w="-176" w:type="dxa"/>
        <w:tblLayout w:type="fixed"/>
        <w:tblLook w:val="04A0" w:firstRow="1" w:lastRow="0" w:firstColumn="1" w:lastColumn="0" w:noHBand="0" w:noVBand="1"/>
      </w:tblPr>
      <w:tblGrid>
        <w:gridCol w:w="5816"/>
        <w:gridCol w:w="1418"/>
        <w:gridCol w:w="992"/>
        <w:gridCol w:w="851"/>
        <w:gridCol w:w="1135"/>
      </w:tblGrid>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Показатели</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Весовой коэффициент показателя</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Максимальный балл</w:t>
            </w:r>
          </w:p>
        </w:tc>
        <w:tc>
          <w:tcPr>
            <w:tcW w:w="85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Данные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педагога </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Баллы комиссии </w:t>
            </w: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
                <w:sz w:val="18"/>
                <w:szCs w:val="18"/>
              </w:rPr>
            </w:pPr>
            <w:r w:rsidRPr="00591F61">
              <w:rPr>
                <w:b/>
                <w:bCs/>
                <w:sz w:val="24"/>
                <w:szCs w:val="24"/>
              </w:rPr>
              <w:lastRenderedPageBreak/>
              <w:t>За интенсивность и высокие результаты работы</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Работа педагога в нескольких зданиях, объектах образовательной организации (школе и филиале, школе и детском саду), разъездной характер работы</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5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Участие сопровождаемого ребенка в школьных (внутренних), муниципальных конкурсах и фестивалях, олимпиадах и пр. Помощь в подготовке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уровень образовательной организации</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муниципальный уровень</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областной уровень</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6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6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638"/>
        </w:trPr>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Личное участие  педагога в конференциях, РМО, семинарах и пр. в текущем месяце</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Общественная работа – работа   педагога в различных комиссиях (профком, аттестационная комиссия, бракеражная комиссия, стимулирующая комиссия и т.д.) в текущем месяце</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854"/>
        </w:trPr>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до 4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b/>
                <w:bCs/>
                <w:sz w:val="24"/>
                <w:szCs w:val="24"/>
              </w:rPr>
              <w:t>За качество выполняемых работ</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sz w:val="24"/>
                <w:szCs w:val="24"/>
              </w:rPr>
            </w:pP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5. Выявление и развитие в текущем месяце новых познавательных интересов, навыков (указать каких)</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rFonts w:eastAsia="Calibri"/>
                <w:sz w:val="24"/>
                <w:szCs w:val="24"/>
              </w:rPr>
              <w:t>6. Наличие у обучающегося положительных оценок по основным предметам (для школ, «хорошо» и «отлично» - по итогам четверти)</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7. Использование здоровьесберегающих технологий для обучающегося (проведение разминок, прогулки на свежем воздухе и пр.)</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8. Взаимодействие с родителями в текущем месяце. Отсутствие обоснованных жалоб в адрес педагога. Разработка памяток, индивидуальных письменных рекомендаций для родителей и обучающегося</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9. Реализация ребенку дополнительных образовательных программ   (проведенных тьютором)</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10. Разработка  (участие в разработке) индивидуального учебного плана в текущем месяце</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2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11. Помощь в участие ребенка в поездке, экскурсии, походе или в реализации иных форм внеурочной  деятельности  в текущем месяце </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81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Всего:</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4"/>
                <w:szCs w:val="24"/>
              </w:rPr>
            </w:pPr>
            <w:r w:rsidRPr="00591F61">
              <w:rPr>
                <w:b/>
                <w:color w:val="000000"/>
                <w:sz w:val="24"/>
                <w:szCs w:val="24"/>
              </w:rPr>
              <w:t>40  б</w:t>
            </w:r>
          </w:p>
        </w:tc>
        <w:tc>
          <w:tcPr>
            <w:tcW w:w="85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4"/>
                <w:szCs w:val="24"/>
              </w:rPr>
            </w:pPr>
          </w:p>
        </w:tc>
      </w:tr>
    </w:tbl>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20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ind w:left="4956"/>
        <w:textAlignment w:val="auto"/>
        <w:rPr>
          <w:color w:val="000000"/>
          <w:sz w:val="8"/>
          <w:szCs w:val="8"/>
        </w:rPr>
      </w:pPr>
    </w:p>
    <w:p w:rsidR="00591F61" w:rsidRPr="00591F61" w:rsidRDefault="00591F61" w:rsidP="00591F61">
      <w:pPr>
        <w:widowControl/>
        <w:overflowPunct/>
        <w:autoSpaceDE/>
        <w:autoSpaceDN/>
        <w:adjustRightInd/>
        <w:jc w:val="center"/>
        <w:textAlignment w:val="auto"/>
        <w:rPr>
          <w:b/>
          <w:color w:val="000000"/>
          <w:sz w:val="24"/>
          <w:szCs w:val="24"/>
        </w:rPr>
      </w:pPr>
      <w:r w:rsidRPr="00591F61">
        <w:rPr>
          <w:b/>
          <w:color w:val="000000"/>
          <w:sz w:val="24"/>
          <w:szCs w:val="24"/>
        </w:rPr>
        <w:t>по должности «Музыкальный руководитель», «инструктор по физической культуре»</w:t>
      </w:r>
    </w:p>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textAlignment w:val="auto"/>
        <w:rPr>
          <w:sz w:val="8"/>
          <w:szCs w:val="8"/>
        </w:rPr>
      </w:pPr>
    </w:p>
    <w:tbl>
      <w:tblPr>
        <w:tblW w:w="10344" w:type="dxa"/>
        <w:tblInd w:w="-176" w:type="dxa"/>
        <w:tblLayout w:type="fixed"/>
        <w:tblLook w:val="04A0" w:firstRow="1" w:lastRow="0" w:firstColumn="1" w:lastColumn="0" w:noHBand="0" w:noVBand="1"/>
      </w:tblPr>
      <w:tblGrid>
        <w:gridCol w:w="6517"/>
        <w:gridCol w:w="1275"/>
        <w:gridCol w:w="851"/>
        <w:gridCol w:w="850"/>
        <w:gridCol w:w="851"/>
      </w:tblGrid>
      <w:tr w:rsidR="00591F61" w:rsidRPr="00591F61" w:rsidTr="00591F61">
        <w:trPr>
          <w:trHeight w:val="854"/>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Показатели</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Весовой коэффициент показателя</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Максимальный балл</w:t>
            </w:r>
          </w:p>
        </w:tc>
        <w:tc>
          <w:tcPr>
            <w:tcW w:w="85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 xml:space="preserve">Данные </w:t>
            </w:r>
          </w:p>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 xml:space="preserve">педагога </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 xml:space="preserve">Баллы комиссии </w:t>
            </w:r>
          </w:p>
        </w:tc>
      </w:tr>
      <w:tr w:rsidR="00591F61" w:rsidRPr="00591F61" w:rsidTr="00591F61">
        <w:trPr>
          <w:trHeight w:val="353"/>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За интенсивность и высокие результаты работы</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2"/>
                <w:szCs w:val="22"/>
              </w:rPr>
            </w:pP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2"/>
                <w:szCs w:val="22"/>
              </w:rPr>
            </w:pPr>
          </w:p>
        </w:tc>
      </w:tr>
      <w:tr w:rsidR="00591F61" w:rsidRPr="00591F61" w:rsidTr="00591F61">
        <w:trPr>
          <w:trHeight w:val="353"/>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4"/>
                <w:szCs w:val="24"/>
              </w:rPr>
            </w:pPr>
            <w:r w:rsidRPr="00591F61">
              <w:rPr>
                <w:bCs/>
                <w:sz w:val="24"/>
                <w:szCs w:val="24"/>
              </w:rPr>
              <w:t>1. Работа педагога в нескольких зданиях, объектах образовательной организации (школе и филиале, школе и детском саду), разъездной характер работы</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353"/>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2. Наличие победителей среди обучающихся во Всероссийских и международных  играх – конкурсах (в т.ч. заочных), а также в предметных олимпиадах </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Баллы не суммируются по количеству победителей)</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2 б.</w:t>
            </w: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trHeight w:val="353"/>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4"/>
                <w:szCs w:val="24"/>
              </w:rPr>
            </w:pPr>
            <w:r w:rsidRPr="00591F61">
              <w:rPr>
                <w:sz w:val="24"/>
                <w:szCs w:val="24"/>
              </w:rPr>
              <w:t>3. Результативное участие обучающихся в  личных соревнованиях, конкурсах, интеллектуальных играх, олимпиадах:</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 первое место на  муниципальном уровне;  </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- 2,3 место на муниципальном уровне                                 </w:t>
            </w:r>
          </w:p>
          <w:p w:rsidR="00591F61" w:rsidRPr="00591F61" w:rsidRDefault="00591F61" w:rsidP="00591F61">
            <w:pPr>
              <w:widowControl/>
              <w:overflowPunct/>
              <w:autoSpaceDE/>
              <w:autoSpaceDN/>
              <w:adjustRightInd/>
              <w:textAlignment w:val="auto"/>
              <w:rPr>
                <w:sz w:val="24"/>
                <w:szCs w:val="24"/>
              </w:rPr>
            </w:pPr>
            <w:r w:rsidRPr="00591F61">
              <w:rPr>
                <w:sz w:val="24"/>
                <w:szCs w:val="24"/>
              </w:rPr>
              <w:t>Баллы могут суммироваться</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353"/>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4"/>
                <w:szCs w:val="24"/>
              </w:rPr>
            </w:pPr>
            <w:r w:rsidRPr="00591F61">
              <w:rPr>
                <w:sz w:val="24"/>
                <w:szCs w:val="24"/>
              </w:rPr>
              <w:t>4. Результативное участие обучающихся в командных соревнованиях, конкурсах, олимпиадах:</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 первое место на  муниципальном уровне;  </w:t>
            </w:r>
          </w:p>
          <w:p w:rsidR="00591F61" w:rsidRPr="00591F61" w:rsidRDefault="00591F61" w:rsidP="00591F61">
            <w:pPr>
              <w:widowControl/>
              <w:overflowPunct/>
              <w:autoSpaceDE/>
              <w:autoSpaceDN/>
              <w:adjustRightInd/>
              <w:textAlignment w:val="auto"/>
              <w:rPr>
                <w:sz w:val="24"/>
                <w:szCs w:val="24"/>
              </w:rPr>
            </w:pPr>
            <w:r w:rsidRPr="00591F61">
              <w:rPr>
                <w:sz w:val="24"/>
                <w:szCs w:val="24"/>
              </w:rPr>
              <w:t xml:space="preserve"> - 2,3 место на муниципальном уровне                                 </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 количеству выездов, соревнований (не человек)</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353"/>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4"/>
                <w:szCs w:val="24"/>
              </w:rPr>
            </w:pPr>
            <w:r w:rsidRPr="00591F61">
              <w:rPr>
                <w:sz w:val="24"/>
                <w:szCs w:val="24"/>
              </w:rPr>
              <w:t>5. Результативное участие обучающихся в соревнованиях, конкурсах, интеллектуальных играх, олимпиадах:</w:t>
            </w:r>
          </w:p>
          <w:p w:rsidR="00591F61" w:rsidRPr="00591F61" w:rsidRDefault="00591F61" w:rsidP="00591F61">
            <w:pPr>
              <w:widowControl/>
              <w:overflowPunct/>
              <w:autoSpaceDE/>
              <w:autoSpaceDN/>
              <w:adjustRightInd/>
              <w:textAlignment w:val="auto"/>
              <w:rPr>
                <w:sz w:val="24"/>
                <w:szCs w:val="24"/>
              </w:rPr>
            </w:pPr>
            <w:r w:rsidRPr="00591F61">
              <w:rPr>
                <w:sz w:val="24"/>
                <w:szCs w:val="24"/>
              </w:rPr>
              <w:t>- победитель /призер на межтерриториальном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участие на областном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победитель/призер на областном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 победитель / призер на федеральном уровне</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Баллы могут суммироваться.</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 При участии команды учитывается командный результат, в личном первенстве - индивидуальный</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color w:val="000000"/>
                <w:sz w:val="24"/>
                <w:szCs w:val="24"/>
              </w:rPr>
            </w:pPr>
          </w:p>
          <w:p w:rsidR="00591F61" w:rsidRPr="00591F61" w:rsidRDefault="00591F61" w:rsidP="00591F61">
            <w:pPr>
              <w:widowControl/>
              <w:overflowPunct/>
              <w:autoSpaceDE/>
              <w:autoSpaceDN/>
              <w:adjustRightInd/>
              <w:snapToGrid w:val="0"/>
              <w:jc w:val="center"/>
              <w:textAlignment w:val="auto"/>
              <w:rPr>
                <w:color w:val="000000"/>
                <w:sz w:val="24"/>
                <w:szCs w:val="24"/>
              </w:rPr>
            </w:pPr>
          </w:p>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2 б / 1 б.</w:t>
            </w:r>
          </w:p>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3 б</w:t>
            </w:r>
          </w:p>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5б /4б</w:t>
            </w:r>
          </w:p>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7 б.</w:t>
            </w: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7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353"/>
        </w:trPr>
        <w:tc>
          <w:tcPr>
            <w:tcW w:w="652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color w:val="000000"/>
                <w:sz w:val="24"/>
                <w:szCs w:val="24"/>
              </w:rPr>
            </w:pPr>
            <w:r w:rsidRPr="00591F61">
              <w:rPr>
                <w:color w:val="000000"/>
                <w:sz w:val="24"/>
                <w:szCs w:val="24"/>
              </w:rPr>
              <w:t>6. Участие в муниципальных, межтерриториальных или областных соревнованиях, конкурсах:</w:t>
            </w:r>
          </w:p>
          <w:p w:rsidR="00591F61" w:rsidRPr="00591F61" w:rsidRDefault="00591F61" w:rsidP="00591F61">
            <w:pPr>
              <w:widowControl/>
              <w:overflowPunct/>
              <w:autoSpaceDE/>
              <w:autoSpaceDN/>
              <w:adjustRightInd/>
              <w:snapToGrid w:val="0"/>
              <w:textAlignment w:val="auto"/>
              <w:rPr>
                <w:color w:val="000000"/>
                <w:sz w:val="24"/>
                <w:szCs w:val="24"/>
              </w:rPr>
            </w:pPr>
            <w:r w:rsidRPr="00591F61">
              <w:rPr>
                <w:color w:val="000000"/>
                <w:sz w:val="24"/>
                <w:szCs w:val="24"/>
              </w:rPr>
              <w:t xml:space="preserve"> - в качестве тренера-преподавателя( в составе судейской бригады), члена жюри</w:t>
            </w:r>
          </w:p>
          <w:p w:rsidR="00591F61" w:rsidRPr="00591F61" w:rsidRDefault="00591F61" w:rsidP="00591F61">
            <w:pPr>
              <w:widowControl/>
              <w:overflowPunct/>
              <w:autoSpaceDE/>
              <w:autoSpaceDN/>
              <w:adjustRightInd/>
              <w:snapToGrid w:val="0"/>
              <w:textAlignment w:val="auto"/>
              <w:rPr>
                <w:color w:val="000000"/>
                <w:sz w:val="24"/>
                <w:szCs w:val="24"/>
              </w:rPr>
            </w:pP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color w:val="000000"/>
                <w:sz w:val="24"/>
                <w:szCs w:val="24"/>
              </w:rPr>
            </w:pPr>
          </w:p>
          <w:p w:rsidR="00591F61" w:rsidRPr="00591F61" w:rsidRDefault="00591F61" w:rsidP="00591F61">
            <w:pPr>
              <w:widowControl/>
              <w:overflowPunct/>
              <w:autoSpaceDE/>
              <w:autoSpaceDN/>
              <w:adjustRightInd/>
              <w:snapToGrid w:val="0"/>
              <w:textAlignment w:val="auto"/>
              <w:rPr>
                <w:color w:val="000000"/>
                <w:sz w:val="24"/>
                <w:szCs w:val="24"/>
              </w:rPr>
            </w:pPr>
            <w:r w:rsidRPr="00591F61">
              <w:rPr>
                <w:color w:val="000000"/>
                <w:sz w:val="24"/>
                <w:szCs w:val="24"/>
              </w:rPr>
              <w:t>2 б. (мун.) / 3 б. (обл.)</w:t>
            </w: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3 б</w:t>
            </w:r>
          </w:p>
          <w:p w:rsidR="00591F61" w:rsidRPr="00591F61" w:rsidRDefault="00591F61" w:rsidP="00591F61">
            <w:pPr>
              <w:widowControl/>
              <w:overflowPunct/>
              <w:autoSpaceDE/>
              <w:autoSpaceDN/>
              <w:adjustRightInd/>
              <w:snapToGrid w:val="0"/>
              <w:jc w:val="center"/>
              <w:textAlignment w:val="auto"/>
              <w:rPr>
                <w:sz w:val="24"/>
                <w:szCs w:val="24"/>
              </w:rPr>
            </w:pP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854"/>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7. Личное участие  педагога в конференциях, РМО, семинарах и пр. в текущем месяце:</w:t>
            </w:r>
          </w:p>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 xml:space="preserve"> - на муниципальном уровне:</w:t>
            </w:r>
          </w:p>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 на областном уровне</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2"/>
                <w:szCs w:val="22"/>
              </w:rPr>
            </w:pPr>
          </w:p>
          <w:p w:rsidR="00591F61" w:rsidRPr="00591F61" w:rsidRDefault="00591F61" w:rsidP="00591F61">
            <w:pPr>
              <w:widowControl/>
              <w:overflowPunct/>
              <w:autoSpaceDE/>
              <w:autoSpaceDN/>
              <w:adjustRightInd/>
              <w:textAlignment w:val="auto"/>
              <w:rPr>
                <w:color w:val="000000"/>
                <w:sz w:val="22"/>
                <w:szCs w:val="22"/>
              </w:rPr>
            </w:pPr>
          </w:p>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2</w:t>
            </w:r>
          </w:p>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3</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3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rPr>
          <w:trHeight w:val="854"/>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color w:val="000000"/>
                <w:sz w:val="24"/>
                <w:szCs w:val="24"/>
              </w:rPr>
            </w:pPr>
            <w:r w:rsidRPr="00591F61">
              <w:rPr>
                <w:color w:val="000000"/>
                <w:sz w:val="24"/>
                <w:szCs w:val="24"/>
              </w:rPr>
              <w:t>8. Организация и проведение тестирования по выполнению нормативов и требований комплекса ГТО в текущем месяце</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color w:val="000000"/>
                <w:sz w:val="24"/>
                <w:szCs w:val="24"/>
              </w:rPr>
            </w:pPr>
          </w:p>
          <w:p w:rsidR="00591F61" w:rsidRPr="00591F61" w:rsidRDefault="00591F61" w:rsidP="00591F61">
            <w:pPr>
              <w:widowControl/>
              <w:overflowPunct/>
              <w:autoSpaceDE/>
              <w:autoSpaceDN/>
              <w:adjustRightInd/>
              <w:snapToGrid w:val="0"/>
              <w:jc w:val="center"/>
              <w:textAlignment w:val="auto"/>
              <w:rPr>
                <w:color w:val="000000"/>
                <w:sz w:val="24"/>
                <w:szCs w:val="24"/>
              </w:rPr>
            </w:pPr>
            <w:r w:rsidRPr="00591F61">
              <w:rPr>
                <w:color w:val="000000"/>
                <w:sz w:val="24"/>
                <w:szCs w:val="24"/>
              </w:rPr>
              <w:t xml:space="preserve">2 </w:t>
            </w: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jc w:val="center"/>
              <w:textAlignment w:val="auto"/>
              <w:rPr>
                <w:sz w:val="24"/>
                <w:szCs w:val="24"/>
              </w:rPr>
            </w:pPr>
          </w:p>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 xml:space="preserve">2 </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4"/>
                <w:szCs w:val="24"/>
              </w:rPr>
            </w:pPr>
          </w:p>
        </w:tc>
      </w:tr>
      <w:tr w:rsidR="00591F61" w:rsidRPr="00591F61" w:rsidTr="00591F61">
        <w:trPr>
          <w:trHeight w:val="854"/>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9. Общественная работа – работа педагога в различных комиссиях (профком, аттестационная комиссия, бракеражная комиссия, стимулирующая комиссия и т.д.)</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2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rPr>
          <w:trHeight w:val="854"/>
        </w:trPr>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10.  Активная позиция  работника  – участие в общешкольных мероприятиях, выполнение ответственных поручений руководителя и администрации образовательной </w:t>
            </w:r>
            <w:r w:rsidRPr="00591F61">
              <w:rPr>
                <w:color w:val="000000"/>
                <w:sz w:val="24"/>
                <w:szCs w:val="24"/>
              </w:rPr>
              <w:lastRenderedPageBreak/>
              <w:t>организации в текущем месяце  (указать что сделано)</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lastRenderedPageBreak/>
              <w:t>до 2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rFonts w:eastAsia="Calibri"/>
                <w:sz w:val="22"/>
                <w:szCs w:val="22"/>
                <w:lang w:eastAsia="en-US"/>
              </w:rPr>
            </w:pPr>
            <w:r w:rsidRPr="00591F61">
              <w:rPr>
                <w:b/>
                <w:bCs/>
                <w:sz w:val="22"/>
                <w:szCs w:val="22"/>
              </w:rPr>
              <w:lastRenderedPageBreak/>
              <w:t>За качество выполняемых работ</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sz w:val="22"/>
                <w:szCs w:val="22"/>
              </w:rPr>
            </w:pP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2"/>
                <w:szCs w:val="22"/>
              </w:rPr>
            </w:pPr>
            <w:r w:rsidRPr="00591F61">
              <w:rPr>
                <w:sz w:val="22"/>
                <w:szCs w:val="22"/>
              </w:rPr>
              <w:t>12. Использование новых подходов к проведению мероприятий (новые идеи, методы, формы)</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2"/>
                <w:szCs w:val="22"/>
              </w:rPr>
            </w:pPr>
            <w:r w:rsidRPr="00591F61">
              <w:rPr>
                <w:sz w:val="22"/>
                <w:szCs w:val="22"/>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2"/>
                <w:szCs w:val="22"/>
              </w:rPr>
            </w:pPr>
            <w:r w:rsidRPr="00591F61">
              <w:rPr>
                <w:sz w:val="22"/>
                <w:szCs w:val="22"/>
              </w:rPr>
              <w:t>13. Эстетичное оформление зала в текущем месяце</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 xml:space="preserve"> 1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2"/>
                <w:szCs w:val="22"/>
              </w:rPr>
            </w:pPr>
            <w:r w:rsidRPr="00591F61">
              <w:rPr>
                <w:sz w:val="22"/>
                <w:szCs w:val="22"/>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sz w:val="22"/>
                <w:szCs w:val="22"/>
              </w:rPr>
            </w:pPr>
            <w:r w:rsidRPr="00591F61">
              <w:rPr>
                <w:sz w:val="22"/>
                <w:szCs w:val="22"/>
              </w:rPr>
              <w:t>14  Подготовка к мероприятиям (шитье костюмов, изготовление наглядных пособий и пр.)</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2"/>
                <w:szCs w:val="22"/>
              </w:rPr>
            </w:pPr>
            <w:r w:rsidRPr="00591F61">
              <w:rPr>
                <w:sz w:val="22"/>
                <w:szCs w:val="22"/>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2"/>
                <w:szCs w:val="22"/>
              </w:rPr>
            </w:pPr>
            <w:r w:rsidRPr="00591F61">
              <w:rPr>
                <w:bCs/>
                <w:sz w:val="22"/>
                <w:szCs w:val="22"/>
              </w:rPr>
              <w:t>15. Участие детей во внутренних, муниципальных конкурсах, соревнованиях  в текущем месяце</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2"/>
                <w:szCs w:val="22"/>
              </w:rPr>
            </w:pPr>
            <w:r w:rsidRPr="00591F61">
              <w:rPr>
                <w:bCs/>
                <w:sz w:val="22"/>
                <w:szCs w:val="22"/>
              </w:rPr>
              <w:t>16. Участие детей в региональных и всероссийских конкурсах, соревнованиях в текущем месяце</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17. Отсутствие обоснованных жалоб (устных, письменных) со стороны родителей в адрес педагога, администрации школы, управление образования, министерство образования и т.д.</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1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2"/>
                <w:szCs w:val="22"/>
                <w:lang w:eastAsia="en-US"/>
              </w:rPr>
            </w:pPr>
            <w:r w:rsidRPr="00591F61">
              <w:rPr>
                <w:sz w:val="22"/>
                <w:szCs w:val="22"/>
                <w:lang w:eastAsia="en-US"/>
              </w:rPr>
              <w:t>18. Средняя посещаемость детьми  в ДОУ за месяц:</w:t>
            </w:r>
          </w:p>
          <w:p w:rsidR="00591F61" w:rsidRPr="00591F61" w:rsidRDefault="00591F61" w:rsidP="00591F61">
            <w:pPr>
              <w:widowControl/>
              <w:overflowPunct/>
              <w:autoSpaceDE/>
              <w:autoSpaceDN/>
              <w:adjustRightInd/>
              <w:snapToGrid w:val="0"/>
              <w:textAlignment w:val="auto"/>
              <w:rPr>
                <w:sz w:val="22"/>
                <w:szCs w:val="22"/>
                <w:lang w:eastAsia="en-US"/>
              </w:rPr>
            </w:pPr>
            <w:r w:rsidRPr="00591F61">
              <w:rPr>
                <w:sz w:val="22"/>
                <w:szCs w:val="22"/>
                <w:lang w:eastAsia="en-US"/>
              </w:rPr>
              <w:t xml:space="preserve"> - менее 70 %</w:t>
            </w:r>
          </w:p>
          <w:p w:rsidR="00591F61" w:rsidRPr="00591F61" w:rsidRDefault="00591F61" w:rsidP="00591F61">
            <w:pPr>
              <w:widowControl/>
              <w:overflowPunct/>
              <w:autoSpaceDE/>
              <w:autoSpaceDN/>
              <w:adjustRightInd/>
              <w:snapToGrid w:val="0"/>
              <w:textAlignment w:val="auto"/>
              <w:rPr>
                <w:sz w:val="22"/>
                <w:szCs w:val="22"/>
                <w:lang w:eastAsia="en-US"/>
              </w:rPr>
            </w:pPr>
            <w:r w:rsidRPr="00591F61">
              <w:rPr>
                <w:sz w:val="22"/>
                <w:szCs w:val="22"/>
                <w:lang w:eastAsia="en-US"/>
              </w:rPr>
              <w:t xml:space="preserve"> - 70-85 %</w:t>
            </w:r>
          </w:p>
          <w:p w:rsidR="00591F61" w:rsidRPr="00591F61" w:rsidRDefault="00591F61" w:rsidP="00591F61">
            <w:pPr>
              <w:widowControl/>
              <w:overflowPunct/>
              <w:autoSpaceDE/>
              <w:autoSpaceDN/>
              <w:adjustRightInd/>
              <w:snapToGrid w:val="0"/>
              <w:textAlignment w:val="auto"/>
              <w:rPr>
                <w:sz w:val="22"/>
                <w:szCs w:val="22"/>
              </w:rPr>
            </w:pPr>
            <w:r w:rsidRPr="00591F61">
              <w:rPr>
                <w:sz w:val="22"/>
                <w:szCs w:val="22"/>
                <w:lang w:eastAsia="en-US"/>
              </w:rPr>
              <w:t xml:space="preserve"> -  свыше 85 %</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2"/>
                <w:szCs w:val="22"/>
              </w:rPr>
            </w:pPr>
          </w:p>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0б</w:t>
            </w:r>
          </w:p>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1б</w:t>
            </w:r>
          </w:p>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2"/>
                <w:szCs w:val="22"/>
              </w:rPr>
            </w:pPr>
            <w:r w:rsidRPr="00591F61">
              <w:rPr>
                <w:sz w:val="22"/>
                <w:szCs w:val="22"/>
              </w:rPr>
              <w:t>2б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2"/>
                <w:szCs w:val="22"/>
                <w:lang w:eastAsia="en-US"/>
              </w:rPr>
            </w:pPr>
            <w:r w:rsidRPr="00591F61">
              <w:rPr>
                <w:sz w:val="22"/>
                <w:szCs w:val="22"/>
                <w:lang w:eastAsia="en-US"/>
              </w:rPr>
              <w:t>19. Помощь в организации прогулок воспитателям</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2"/>
                <w:szCs w:val="22"/>
              </w:rPr>
            </w:pPr>
            <w:r w:rsidRPr="00591F61">
              <w:rPr>
                <w:sz w:val="22"/>
                <w:szCs w:val="22"/>
              </w:rPr>
              <w:t>1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652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Всего:</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2"/>
                <w:szCs w:val="22"/>
              </w:rPr>
            </w:pPr>
            <w:r w:rsidRPr="00591F61">
              <w:rPr>
                <w:b/>
                <w:color w:val="000000"/>
                <w:sz w:val="22"/>
                <w:szCs w:val="22"/>
              </w:rPr>
              <w:t>40  б</w:t>
            </w:r>
          </w:p>
        </w:tc>
        <w:tc>
          <w:tcPr>
            <w:tcW w:w="850"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2"/>
                <w:szCs w:val="22"/>
              </w:rPr>
            </w:pPr>
          </w:p>
        </w:tc>
      </w:tr>
    </w:tbl>
    <w:p w:rsidR="00591F61" w:rsidRPr="00591F61" w:rsidRDefault="00591F61" w:rsidP="00591F61">
      <w:pPr>
        <w:widowControl/>
        <w:overflowPunct/>
        <w:autoSpaceDE/>
        <w:autoSpaceDN/>
        <w:adjustRightInd/>
        <w:jc w:val="center"/>
        <w:textAlignment w:val="auto"/>
        <w:rPr>
          <w:b/>
          <w:color w:val="000000"/>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Приложение 21</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lastRenderedPageBreak/>
        <w:t>Показатели и критерии оценки эффективности труда  по должности</w:t>
      </w:r>
    </w:p>
    <w:p w:rsidR="00591F61" w:rsidRPr="00591F61" w:rsidRDefault="00591F61" w:rsidP="00591F61">
      <w:pPr>
        <w:widowControl/>
        <w:overflowPunct/>
        <w:autoSpaceDE/>
        <w:autoSpaceDN/>
        <w:adjustRightInd/>
        <w:jc w:val="center"/>
        <w:textAlignment w:val="auto"/>
        <w:rPr>
          <w:b/>
          <w:color w:val="000000"/>
          <w:sz w:val="24"/>
          <w:szCs w:val="24"/>
        </w:rPr>
      </w:pPr>
      <w:r w:rsidRPr="00591F61">
        <w:rPr>
          <w:b/>
          <w:color w:val="000000"/>
          <w:sz w:val="24"/>
          <w:szCs w:val="24"/>
        </w:rPr>
        <w:t>«Педагог дополнительного образования»</w:t>
      </w:r>
    </w:p>
    <w:p w:rsidR="00591F61" w:rsidRPr="00591F61" w:rsidRDefault="00591F61" w:rsidP="00591F61">
      <w:pPr>
        <w:widowControl/>
        <w:overflowPunct/>
        <w:ind w:left="-284" w:right="-127"/>
        <w:jc w:val="center"/>
        <w:textAlignment w:val="auto"/>
        <w:outlineLvl w:val="2"/>
        <w:rPr>
          <w:b/>
          <w:sz w:val="24"/>
          <w:szCs w:val="24"/>
        </w:rPr>
      </w:pPr>
    </w:p>
    <w:tbl>
      <w:tblPr>
        <w:tblW w:w="10344" w:type="dxa"/>
        <w:tblInd w:w="-176" w:type="dxa"/>
        <w:tblLayout w:type="fixed"/>
        <w:tblLook w:val="04A0" w:firstRow="1" w:lastRow="0" w:firstColumn="1" w:lastColumn="0" w:noHBand="0" w:noVBand="1"/>
      </w:tblPr>
      <w:tblGrid>
        <w:gridCol w:w="6376"/>
        <w:gridCol w:w="1133"/>
        <w:gridCol w:w="1134"/>
        <w:gridCol w:w="708"/>
        <w:gridCol w:w="993"/>
      </w:tblGrid>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Показатели</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Весовой коэффициент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Максимальный балл</w:t>
            </w:r>
          </w:p>
        </w:tc>
        <w:tc>
          <w:tcPr>
            <w:tcW w:w="708"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Данные </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педагога </w:t>
            </w:r>
          </w:p>
        </w:tc>
        <w:tc>
          <w:tcPr>
            <w:tcW w:w="993"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Баллы комиссии </w:t>
            </w:r>
          </w:p>
        </w:tc>
      </w:tr>
      <w:tr w:rsidR="00591F61" w:rsidRPr="00591F61" w:rsidTr="00591F61">
        <w:tc>
          <w:tcPr>
            <w:tcW w:w="10349" w:type="dxa"/>
            <w:gridSpan w:val="5"/>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bCs/>
                <w:sz w:val="21"/>
                <w:szCs w:val="21"/>
              </w:rPr>
              <w:t>За интенсивность и высокие результаты работы</w:t>
            </w:r>
          </w:p>
        </w:tc>
      </w:tr>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1"/>
                <w:szCs w:val="21"/>
              </w:rPr>
            </w:pPr>
            <w:r w:rsidRPr="00591F61">
              <w:rPr>
                <w:bCs/>
                <w:sz w:val="21"/>
                <w:szCs w:val="21"/>
              </w:rPr>
              <w:t>1. Разъездной характер работы (при наличии филиалов)</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5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5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1"/>
                <w:szCs w:val="21"/>
              </w:rPr>
            </w:pPr>
          </w:p>
        </w:tc>
      </w:tr>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 2. Наличие победителей и призеров среди обучающихся во всероссийских и международных  играх,  конкурсах, соревнованиях (очно) *Баллы могут суммироваться</w:t>
            </w:r>
          </w:p>
        </w:tc>
        <w:tc>
          <w:tcPr>
            <w:tcW w:w="1134"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 5 б.</w:t>
            </w: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5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rPr>
          <w:trHeight w:val="854"/>
        </w:trPr>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3. Наличие детей –победителей  и призеров в региональных, межтерриториальных и муниципальных </w:t>
            </w:r>
            <w:r w:rsidRPr="00591F61">
              <w:rPr>
                <w:b/>
                <w:color w:val="000000"/>
                <w:sz w:val="21"/>
                <w:szCs w:val="21"/>
              </w:rPr>
              <w:t>очных</w:t>
            </w:r>
            <w:r w:rsidRPr="00591F61">
              <w:rPr>
                <w:color w:val="000000"/>
                <w:sz w:val="21"/>
                <w:szCs w:val="21"/>
              </w:rPr>
              <w:t xml:space="preserve"> конкурсах, олимпиадах, соревнованиях  и т.д.</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победитель муниципального уровня</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призер муниципального уровня</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 победитель  областного / межтерриториального уровня </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призер областного / межтерриториального уровня</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Баллы могут суммироваться</w:t>
            </w:r>
          </w:p>
        </w:tc>
        <w:tc>
          <w:tcPr>
            <w:tcW w:w="1134"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3 б</w:t>
            </w:r>
          </w:p>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1 б.</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5 б.</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3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5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p>
          <w:p w:rsidR="00591F61" w:rsidRPr="00591F61" w:rsidRDefault="00591F61" w:rsidP="00591F61">
            <w:pPr>
              <w:widowControl/>
              <w:overflowPunct/>
              <w:autoSpaceDE/>
              <w:autoSpaceDN/>
              <w:adjustRightInd/>
              <w:textAlignment w:val="auto"/>
              <w:rPr>
                <w:color w:val="000000"/>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rPr>
          <w:trHeight w:val="854"/>
        </w:trPr>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Организация поездок, экскурсий, походов в текущем месяце (личное участие)</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rPr>
          <w:trHeight w:val="533"/>
        </w:trPr>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5. Работа педагога в летний, каникулярный период (июнь- август)</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*Балл устанавливается на весь год</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4 б. </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rPr>
          <w:trHeight w:val="533"/>
        </w:trPr>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6. Представление опыта педагога на РМО, конференциях и иных мероприятиях</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 2 б. </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rPr>
          <w:trHeight w:val="533"/>
        </w:trPr>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7. Общественная работа –работа   педагога в различных комиссиях (профком, аттестационная комиссия, бракеражная комиссия, стимулирующая комиссия и т.д.)</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rPr>
          <w:trHeight w:val="533"/>
        </w:trPr>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8.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color w:val="000000"/>
                <w:sz w:val="22"/>
                <w:szCs w:val="22"/>
              </w:rPr>
            </w:pPr>
            <w:r w:rsidRPr="00591F61">
              <w:rPr>
                <w:color w:val="000000"/>
                <w:sz w:val="22"/>
                <w:szCs w:val="22"/>
              </w:rPr>
              <w:t>до 4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color w:val="000000"/>
                <w:sz w:val="22"/>
                <w:szCs w:val="22"/>
              </w:rPr>
            </w:pPr>
            <w:r w:rsidRPr="00591F61">
              <w:rPr>
                <w:color w:val="000000"/>
                <w:sz w:val="22"/>
                <w:szCs w:val="22"/>
              </w:rPr>
              <w:t>4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color w:val="000000"/>
                <w:sz w:val="22"/>
                <w:szCs w:val="22"/>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c>
          <w:tcPr>
            <w:tcW w:w="10349" w:type="dxa"/>
            <w:gridSpan w:val="5"/>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b/>
                <w:bCs/>
                <w:sz w:val="21"/>
                <w:szCs w:val="21"/>
              </w:rPr>
              <w:t>За качество выполняемых работ</w:t>
            </w:r>
          </w:p>
        </w:tc>
      </w:tr>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1"/>
                <w:szCs w:val="21"/>
              </w:rPr>
            </w:pPr>
            <w:r w:rsidRPr="00591F61">
              <w:rPr>
                <w:bCs/>
                <w:sz w:val="21"/>
                <w:szCs w:val="21"/>
              </w:rPr>
              <w:t>9. Посещаемость в месяц:</w:t>
            </w:r>
          </w:p>
          <w:p w:rsidR="00591F61" w:rsidRPr="00591F61" w:rsidRDefault="00591F61" w:rsidP="00591F61">
            <w:pPr>
              <w:widowControl/>
              <w:overflowPunct/>
              <w:jc w:val="both"/>
              <w:textAlignment w:val="auto"/>
              <w:rPr>
                <w:bCs/>
                <w:sz w:val="21"/>
                <w:szCs w:val="21"/>
              </w:rPr>
            </w:pPr>
            <w:r w:rsidRPr="00591F61">
              <w:rPr>
                <w:bCs/>
                <w:sz w:val="21"/>
                <w:szCs w:val="21"/>
              </w:rPr>
              <w:t xml:space="preserve"> - свыше 90 %</w:t>
            </w:r>
          </w:p>
          <w:p w:rsidR="00591F61" w:rsidRPr="00591F61" w:rsidRDefault="00591F61" w:rsidP="00591F61">
            <w:pPr>
              <w:widowControl/>
              <w:overflowPunct/>
              <w:jc w:val="both"/>
              <w:textAlignment w:val="auto"/>
              <w:rPr>
                <w:bCs/>
                <w:sz w:val="21"/>
                <w:szCs w:val="21"/>
              </w:rPr>
            </w:pPr>
            <w:r w:rsidRPr="00591F61">
              <w:rPr>
                <w:bCs/>
                <w:sz w:val="21"/>
                <w:szCs w:val="21"/>
              </w:rPr>
              <w:t>- 70-90 %</w:t>
            </w:r>
          </w:p>
          <w:p w:rsidR="00591F61" w:rsidRPr="00591F61" w:rsidRDefault="00591F61" w:rsidP="00591F61">
            <w:pPr>
              <w:widowControl/>
              <w:overflowPunct/>
              <w:jc w:val="both"/>
              <w:textAlignment w:val="auto"/>
              <w:rPr>
                <w:bCs/>
                <w:sz w:val="21"/>
                <w:szCs w:val="21"/>
              </w:rPr>
            </w:pPr>
            <w:r w:rsidRPr="00591F61">
              <w:rPr>
                <w:bCs/>
                <w:sz w:val="21"/>
                <w:szCs w:val="21"/>
              </w:rPr>
              <w:t>- менее 70 % обучающихся</w:t>
            </w:r>
          </w:p>
        </w:tc>
        <w:tc>
          <w:tcPr>
            <w:tcW w:w="1134"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0</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1"/>
                <w:szCs w:val="21"/>
              </w:rPr>
            </w:pPr>
          </w:p>
        </w:tc>
      </w:tr>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1"/>
                <w:szCs w:val="21"/>
              </w:rPr>
            </w:pPr>
            <w:r w:rsidRPr="00591F61">
              <w:rPr>
                <w:bCs/>
                <w:sz w:val="21"/>
                <w:szCs w:val="21"/>
              </w:rPr>
              <w:t>10. Использование новых форм и методов работы в текущем месяце (указать каких)</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1"/>
                <w:szCs w:val="21"/>
              </w:rPr>
            </w:pPr>
          </w:p>
        </w:tc>
      </w:tr>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1"/>
                <w:szCs w:val="21"/>
              </w:rPr>
            </w:pPr>
            <w:r w:rsidRPr="00591F61">
              <w:rPr>
                <w:bCs/>
                <w:sz w:val="21"/>
                <w:szCs w:val="21"/>
              </w:rPr>
              <w:t>11. Организация выставок ,презентаций работ учащихся в текущем месяце (выступления детей на муниципальных мероприятиях)</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1"/>
                <w:szCs w:val="21"/>
              </w:rPr>
            </w:pPr>
          </w:p>
        </w:tc>
      </w:tr>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1"/>
                <w:szCs w:val="21"/>
              </w:rPr>
            </w:pPr>
            <w:r w:rsidRPr="00591F61">
              <w:rPr>
                <w:bCs/>
                <w:sz w:val="21"/>
                <w:szCs w:val="21"/>
              </w:rPr>
              <w:t>12. Участие детей в локальных (внутри ОО), муниципальных конкурсах, олимпиадах в текущем месяце</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1"/>
                <w:szCs w:val="21"/>
              </w:rPr>
            </w:pPr>
          </w:p>
        </w:tc>
      </w:tr>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Cs/>
                <w:sz w:val="21"/>
                <w:szCs w:val="21"/>
              </w:rPr>
            </w:pPr>
            <w:r w:rsidRPr="00591F61">
              <w:rPr>
                <w:bCs/>
                <w:sz w:val="21"/>
                <w:szCs w:val="21"/>
              </w:rPr>
              <w:t>13. Участие детей в региональных и всероссийских конкурсах, олимпиадах в текущем месяце</w:t>
            </w:r>
          </w:p>
        </w:tc>
        <w:tc>
          <w:tcPr>
            <w:tcW w:w="1134"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both"/>
              <w:textAlignment w:val="auto"/>
              <w:rPr>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both"/>
              <w:textAlignment w:val="auto"/>
              <w:rPr>
                <w:sz w:val="21"/>
                <w:szCs w:val="21"/>
              </w:rPr>
            </w:pPr>
          </w:p>
        </w:tc>
      </w:tr>
      <w:tr w:rsidR="00591F61" w:rsidRPr="00591F61" w:rsidTr="00591F61">
        <w:tc>
          <w:tcPr>
            <w:tcW w:w="6380"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b/>
                <w:color w:val="000000"/>
                <w:sz w:val="21"/>
                <w:szCs w:val="21"/>
              </w:rPr>
            </w:pPr>
            <w:r w:rsidRPr="00591F61">
              <w:rPr>
                <w:b/>
                <w:color w:val="000000"/>
                <w:sz w:val="21"/>
                <w:szCs w:val="21"/>
              </w:rPr>
              <w:t>Всего:</w:t>
            </w:r>
          </w:p>
        </w:tc>
        <w:tc>
          <w:tcPr>
            <w:tcW w:w="1134"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1"/>
                <w:szCs w:val="21"/>
              </w:rPr>
            </w:pP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b/>
                <w:color w:val="000000"/>
                <w:sz w:val="21"/>
                <w:szCs w:val="21"/>
              </w:rPr>
            </w:pPr>
            <w:r w:rsidRPr="00591F61">
              <w:rPr>
                <w:b/>
                <w:color w:val="000000"/>
                <w:sz w:val="21"/>
                <w:szCs w:val="21"/>
              </w:rPr>
              <w:t>40  б</w:t>
            </w:r>
          </w:p>
        </w:tc>
        <w:tc>
          <w:tcPr>
            <w:tcW w:w="708"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textAlignment w:val="auto"/>
              <w:rPr>
                <w:b/>
                <w:color w:val="000000"/>
                <w:sz w:val="21"/>
                <w:szCs w:val="21"/>
              </w:rPr>
            </w:pPr>
          </w:p>
        </w:tc>
        <w:tc>
          <w:tcPr>
            <w:tcW w:w="993"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textAlignment w:val="auto"/>
              <w:rPr>
                <w:b/>
                <w:color w:val="000000"/>
                <w:sz w:val="21"/>
                <w:szCs w:val="21"/>
              </w:rPr>
            </w:pPr>
          </w:p>
        </w:tc>
      </w:tr>
    </w:tbl>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22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Показатели и критерии оценки эффективности труда</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 должности:  «Методист»</w:t>
      </w:r>
    </w:p>
    <w:p w:rsidR="00591F61" w:rsidRPr="00591F61" w:rsidRDefault="00591F61" w:rsidP="00591F61">
      <w:pPr>
        <w:widowControl/>
        <w:overflowPunct/>
        <w:ind w:left="-284" w:right="-127"/>
        <w:jc w:val="center"/>
        <w:textAlignment w:val="auto"/>
        <w:outlineLvl w:val="2"/>
        <w:rPr>
          <w:b/>
          <w:sz w:val="24"/>
          <w:szCs w:val="24"/>
        </w:rPr>
      </w:pPr>
    </w:p>
    <w:tbl>
      <w:tblPr>
        <w:tblW w:w="1030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7"/>
        <w:gridCol w:w="993"/>
        <w:gridCol w:w="850"/>
        <w:gridCol w:w="709"/>
        <w:gridCol w:w="709"/>
      </w:tblGrid>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Показатели</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Весовой коэффициент показателя</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Максимальный балл</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Данные сотрудника</w:t>
            </w:r>
          </w:p>
        </w:tc>
        <w:tc>
          <w:tcPr>
            <w:tcW w:w="70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Баллы комиссии</w:t>
            </w:r>
          </w:p>
        </w:tc>
      </w:tr>
      <w:tr w:rsidR="00591F61" w:rsidRPr="00591F61" w:rsidTr="00591F61">
        <w:tc>
          <w:tcPr>
            <w:tcW w:w="10307" w:type="dxa"/>
            <w:gridSpan w:val="5"/>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bCs/>
                <w:sz w:val="21"/>
                <w:szCs w:val="21"/>
              </w:rPr>
              <w:t>За интенсивность и высокие результаты работы</w:t>
            </w: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xml:space="preserve">1. Участие в реализации приоритетных, инновационных программ на  муниципальном и региональном уровне </w:t>
            </w:r>
          </w:p>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муниципальные программы</w:t>
            </w:r>
          </w:p>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региональные программы</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 xml:space="preserve">4 б. </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sz w:val="21"/>
                <w:szCs w:val="21"/>
              </w:rPr>
              <w:t>2. Наличие публикаций пресс-релизов в периодических изданиях, информации на сайте, подготовка и выпуск материалов о мероприятиях, деятельности объединений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xml:space="preserve">3. Личное участие в </w:t>
            </w:r>
            <w:r w:rsidRPr="00591F61">
              <w:rPr>
                <w:rFonts w:eastAsia="Calibri"/>
                <w:sz w:val="21"/>
                <w:szCs w:val="21"/>
                <w:u w:val="single"/>
                <w:lang w:eastAsia="en-US"/>
              </w:rPr>
              <w:t>подготовке</w:t>
            </w:r>
            <w:r w:rsidRPr="00591F61">
              <w:rPr>
                <w:rFonts w:eastAsia="Calibri"/>
                <w:sz w:val="21"/>
                <w:szCs w:val="21"/>
                <w:lang w:eastAsia="en-US"/>
              </w:rPr>
              <w:t xml:space="preserve"> </w:t>
            </w:r>
            <w:r w:rsidRPr="00591F61">
              <w:rPr>
                <w:rFonts w:eastAsia="Calibri"/>
                <w:sz w:val="21"/>
                <w:szCs w:val="21"/>
                <w:u w:val="single"/>
                <w:lang w:eastAsia="en-US"/>
              </w:rPr>
              <w:t>обучающихся, учителей</w:t>
            </w:r>
            <w:r w:rsidRPr="00591F61">
              <w:rPr>
                <w:rFonts w:eastAsia="Calibri"/>
                <w:sz w:val="21"/>
                <w:szCs w:val="21"/>
                <w:lang w:eastAsia="en-US"/>
              </w:rPr>
              <w:t xml:space="preserve">  на мероприятия (указать где):</w:t>
            </w:r>
          </w:p>
          <w:p w:rsidR="00591F61" w:rsidRPr="00591F61" w:rsidRDefault="00591F61" w:rsidP="00591F61">
            <w:pPr>
              <w:widowControl/>
              <w:numPr>
                <w:ilvl w:val="0"/>
                <w:numId w:val="15"/>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участие на уровне ОО</w:t>
            </w:r>
          </w:p>
          <w:p w:rsidR="00591F61" w:rsidRPr="00591F61" w:rsidRDefault="00591F61" w:rsidP="00591F61">
            <w:pPr>
              <w:widowControl/>
              <w:numPr>
                <w:ilvl w:val="0"/>
                <w:numId w:val="15"/>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участие на муниципальном уровне</w:t>
            </w:r>
          </w:p>
          <w:p w:rsidR="00591F61" w:rsidRPr="00591F61" w:rsidRDefault="00591F61" w:rsidP="00591F61">
            <w:pPr>
              <w:widowControl/>
              <w:numPr>
                <w:ilvl w:val="0"/>
                <w:numId w:val="15"/>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на областной уровень</w:t>
            </w:r>
          </w:p>
          <w:p w:rsidR="00591F61" w:rsidRPr="00591F61" w:rsidRDefault="00591F61" w:rsidP="00591F61">
            <w:pPr>
              <w:widowControl/>
              <w:numPr>
                <w:ilvl w:val="0"/>
                <w:numId w:val="15"/>
              </w:numPr>
              <w:overflowPunct/>
              <w:autoSpaceDE/>
              <w:autoSpaceDN/>
              <w:adjustRightInd/>
              <w:ind w:left="701" w:hanging="19"/>
              <w:contextualSpacing/>
              <w:textAlignment w:val="auto"/>
              <w:rPr>
                <w:rFonts w:eastAsia="Calibri"/>
                <w:sz w:val="21"/>
                <w:szCs w:val="21"/>
                <w:lang w:eastAsia="en-US"/>
              </w:rPr>
            </w:pPr>
            <w:r w:rsidRPr="00591F61">
              <w:rPr>
                <w:rFonts w:eastAsia="Calibri"/>
                <w:sz w:val="21"/>
                <w:szCs w:val="21"/>
                <w:lang w:eastAsia="en-US"/>
              </w:rPr>
              <w:t>на федеральный уровень</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4б.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4. Участие педагога в профессиональных конкурсах, выступление на форумах, пед.конференциях (указать)</w:t>
            </w:r>
          </w:p>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xml:space="preserve"> - на муниципальном уровне</w:t>
            </w:r>
          </w:p>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на областном уровне</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5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5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5. Участие педагога в аттестационных процессах в текущем месяце</w:t>
            </w:r>
          </w:p>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на уровне муниципалитета</w:t>
            </w:r>
          </w:p>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 на уровне области</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rFonts w:eastAsia="Calibri"/>
                <w:sz w:val="21"/>
                <w:szCs w:val="21"/>
                <w:lang w:eastAsia="en-US"/>
              </w:rPr>
              <w:t>6. Организация и проведение конкурсов среди ученических коллективов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7. Общественная работа – работа   в различных комиссиях (профком, аттестационная комиссия, бракеражная комиссия, стимулирующая комиссия и т.д.)</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8. Организация безопасного поведения обучающихся во внеурочное время (дежурство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1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1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9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(указать что сделано)</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1"/>
                <w:szCs w:val="21"/>
              </w:rPr>
            </w:pPr>
            <w:r w:rsidRPr="00591F61">
              <w:rPr>
                <w:color w:val="000000"/>
                <w:sz w:val="21"/>
                <w:szCs w:val="21"/>
              </w:rPr>
              <w:t>до 4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1"/>
                <w:szCs w:val="21"/>
              </w:rPr>
            </w:pPr>
            <w:r w:rsidRPr="00591F61">
              <w:rPr>
                <w:color w:val="000000"/>
                <w:sz w:val="21"/>
                <w:szCs w:val="21"/>
              </w:rPr>
              <w:t>4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10307" w:type="dxa"/>
            <w:gridSpan w:val="5"/>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b/>
                <w:bCs/>
                <w:sz w:val="21"/>
                <w:szCs w:val="21"/>
              </w:rPr>
              <w:t>За качество выполняемых работ</w:t>
            </w: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sz w:val="21"/>
                <w:szCs w:val="21"/>
              </w:rPr>
              <w:t>11. Своевременная и качественная разработка и обновление документации, сопровождающей профессиональную деятельность (подготовка методических пособий,  рекомендаций, планов, программ, положений, аналитических и отчетных материалов и т.п.)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1"/>
                <w:szCs w:val="21"/>
                <w:lang w:eastAsia="en-US"/>
              </w:rPr>
            </w:pPr>
            <w:r w:rsidRPr="00591F61">
              <w:rPr>
                <w:sz w:val="21"/>
                <w:szCs w:val="21"/>
              </w:rPr>
              <w:t>12. Качественная подготовка и проведение  (личное) мероприятий различных уровней, связанных с уставной деятельностью учреждения</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shd w:val="clear" w:color="auto" w:fill="FFFFFF"/>
              <w:tabs>
                <w:tab w:val="left" w:pos="354"/>
              </w:tabs>
              <w:contextualSpacing/>
              <w:jc w:val="both"/>
              <w:textAlignment w:val="auto"/>
              <w:rPr>
                <w:rFonts w:eastAsia="Arial Unicode MS"/>
                <w:color w:val="000000"/>
                <w:sz w:val="21"/>
                <w:szCs w:val="21"/>
              </w:rPr>
            </w:pPr>
            <w:r w:rsidRPr="00591F61">
              <w:rPr>
                <w:rFonts w:eastAsia="Arial Unicode MS"/>
                <w:color w:val="000000"/>
                <w:sz w:val="21"/>
                <w:szCs w:val="21"/>
              </w:rPr>
              <w:t>13. Активное участие в работе комиссий, экспертных групп на уровне Управления образования; участие в разработке муниципальных проектов в текущем месяце</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contextualSpacing/>
              <w:textAlignment w:val="auto"/>
              <w:rPr>
                <w:rFonts w:eastAsia="Arial Unicode MS"/>
                <w:color w:val="000000"/>
                <w:sz w:val="21"/>
                <w:szCs w:val="21"/>
              </w:rPr>
            </w:pPr>
            <w:r w:rsidRPr="00591F61">
              <w:rPr>
                <w:rFonts w:eastAsia="Arial Unicode MS"/>
                <w:color w:val="000000"/>
                <w:sz w:val="21"/>
                <w:szCs w:val="21"/>
              </w:rPr>
              <w:t>14. Участие в экспертизе конкурсных материалов, в судействе соревнований, конкурсов</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2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15. Работа педагога в летний, каникулярный период (июнь- август)</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*Балл устанавливается на весь год</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2 б. </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c>
          <w:tcPr>
            <w:tcW w:w="704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spacing w:after="200" w:line="276" w:lineRule="auto"/>
              <w:ind w:left="720"/>
              <w:contextualSpacing/>
              <w:textAlignment w:val="auto"/>
              <w:rPr>
                <w:rFonts w:eastAsia="Calibri"/>
                <w:b/>
                <w:sz w:val="21"/>
                <w:szCs w:val="21"/>
                <w:lang w:eastAsia="en-US"/>
              </w:rPr>
            </w:pPr>
            <w:r w:rsidRPr="00591F61">
              <w:rPr>
                <w:rFonts w:eastAsia="Calibri"/>
                <w:b/>
                <w:sz w:val="21"/>
                <w:szCs w:val="21"/>
                <w:lang w:eastAsia="en-US"/>
              </w:rPr>
              <w:t>Всего:</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40 б</w:t>
            </w: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70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sz w:val="21"/>
                <w:szCs w:val="21"/>
              </w:rPr>
            </w:pPr>
          </w:p>
        </w:tc>
      </w:tr>
    </w:tbl>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23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color w:val="000000"/>
          <w:sz w:val="24"/>
          <w:szCs w:val="24"/>
        </w:rPr>
      </w:pPr>
      <w:r w:rsidRPr="00591F61">
        <w:rPr>
          <w:b/>
          <w:sz w:val="24"/>
          <w:szCs w:val="24"/>
        </w:rPr>
        <w:lastRenderedPageBreak/>
        <w:t>Показатели и критерии оценки эффективности труда по  должности «Сопровождающий по подвозу», «Воспитатель по подвозу», «Специалист по подвозу обучающихся»</w:t>
      </w:r>
    </w:p>
    <w:p w:rsidR="00591F61" w:rsidRPr="00591F61" w:rsidRDefault="00591F61" w:rsidP="00591F61">
      <w:pPr>
        <w:widowControl/>
        <w:overflowPunct/>
        <w:autoSpaceDE/>
        <w:autoSpaceDN/>
        <w:adjustRightInd/>
        <w:textAlignment w:val="auto"/>
        <w:rPr>
          <w:color w:val="000000"/>
          <w:sz w:val="8"/>
          <w:szCs w:val="8"/>
        </w:rPr>
      </w:pPr>
    </w:p>
    <w:tbl>
      <w:tblPr>
        <w:tblW w:w="10488" w:type="dxa"/>
        <w:tblInd w:w="-176" w:type="dxa"/>
        <w:tblLayout w:type="fixed"/>
        <w:tblLook w:val="04A0" w:firstRow="1" w:lastRow="0" w:firstColumn="1" w:lastColumn="0" w:noHBand="0" w:noVBand="1"/>
      </w:tblPr>
      <w:tblGrid>
        <w:gridCol w:w="69"/>
        <w:gridCol w:w="6592"/>
        <w:gridCol w:w="1276"/>
        <w:gridCol w:w="850"/>
        <w:gridCol w:w="993"/>
        <w:gridCol w:w="566"/>
        <w:gridCol w:w="142"/>
      </w:tblGrid>
      <w:tr w:rsidR="00591F61" w:rsidRPr="00591F61" w:rsidTr="00591F61">
        <w:tc>
          <w:tcPr>
            <w:tcW w:w="6663" w:type="dxa"/>
            <w:gridSpan w:val="2"/>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b/>
                <w:sz w:val="20"/>
                <w:szCs w:val="20"/>
              </w:rPr>
            </w:pPr>
          </w:p>
          <w:p w:rsidR="00591F61" w:rsidRPr="00591F61" w:rsidRDefault="00591F61" w:rsidP="00591F61">
            <w:pPr>
              <w:widowControl/>
              <w:overflowPunct/>
              <w:autoSpaceDE/>
              <w:autoSpaceDN/>
              <w:adjustRightInd/>
              <w:snapToGrid w:val="0"/>
              <w:jc w:val="center"/>
              <w:textAlignment w:val="auto"/>
              <w:rPr>
                <w:b/>
                <w:sz w:val="20"/>
                <w:szCs w:val="20"/>
              </w:rPr>
            </w:pPr>
            <w:r w:rsidRPr="00591F61">
              <w:rPr>
                <w:b/>
                <w:sz w:val="20"/>
                <w:szCs w:val="20"/>
              </w:rPr>
              <w:t>Показатели</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b/>
                <w:sz w:val="20"/>
                <w:szCs w:val="20"/>
              </w:rPr>
            </w:pPr>
            <w:r w:rsidRPr="00591F61">
              <w:rPr>
                <w:b/>
                <w:sz w:val="20"/>
                <w:szCs w:val="20"/>
              </w:rPr>
              <w:t>Весовой коэффициент показателя</w:t>
            </w:r>
          </w:p>
        </w:tc>
        <w:tc>
          <w:tcPr>
            <w:tcW w:w="850"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b/>
                <w:sz w:val="20"/>
                <w:szCs w:val="20"/>
              </w:rPr>
            </w:pPr>
            <w:r w:rsidRPr="00591F61">
              <w:rPr>
                <w:b/>
                <w:sz w:val="20"/>
                <w:szCs w:val="20"/>
              </w:rPr>
              <w:t>Максималь ный балл</w:t>
            </w:r>
          </w:p>
        </w:tc>
        <w:tc>
          <w:tcPr>
            <w:tcW w:w="99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b/>
                <w:sz w:val="20"/>
                <w:szCs w:val="20"/>
              </w:rPr>
            </w:pPr>
            <w:r w:rsidRPr="00591F61">
              <w:rPr>
                <w:b/>
                <w:sz w:val="20"/>
                <w:szCs w:val="20"/>
              </w:rPr>
              <w:t xml:space="preserve">Данные </w:t>
            </w:r>
          </w:p>
          <w:p w:rsidR="00591F61" w:rsidRPr="00591F61" w:rsidRDefault="00591F61" w:rsidP="00591F61">
            <w:pPr>
              <w:widowControl/>
              <w:overflowPunct/>
              <w:autoSpaceDE/>
              <w:autoSpaceDN/>
              <w:adjustRightInd/>
              <w:snapToGrid w:val="0"/>
              <w:jc w:val="center"/>
              <w:textAlignment w:val="auto"/>
              <w:rPr>
                <w:b/>
                <w:sz w:val="20"/>
                <w:szCs w:val="20"/>
              </w:rPr>
            </w:pPr>
            <w:r w:rsidRPr="00591F61">
              <w:rPr>
                <w:b/>
                <w:sz w:val="20"/>
                <w:szCs w:val="20"/>
              </w:rPr>
              <w:t xml:space="preserve">педагога </w:t>
            </w:r>
          </w:p>
        </w:tc>
        <w:tc>
          <w:tcPr>
            <w:tcW w:w="708" w:type="dxa"/>
            <w:gridSpan w:val="2"/>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b/>
                <w:sz w:val="20"/>
                <w:szCs w:val="20"/>
              </w:rPr>
            </w:pPr>
            <w:r w:rsidRPr="00591F61">
              <w:rPr>
                <w:b/>
                <w:sz w:val="20"/>
                <w:szCs w:val="20"/>
              </w:rPr>
              <w:t xml:space="preserve">Баллы комиссии </w:t>
            </w:r>
          </w:p>
        </w:tc>
      </w:tr>
      <w:tr w:rsidR="00591F61" w:rsidRPr="00591F61" w:rsidTr="00591F61">
        <w:tc>
          <w:tcPr>
            <w:tcW w:w="10490" w:type="dxa"/>
            <w:gridSpan w:val="7"/>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b/>
                <w:sz w:val="20"/>
                <w:szCs w:val="20"/>
              </w:rPr>
            </w:pPr>
            <w:r w:rsidRPr="00591F61">
              <w:rPr>
                <w:b/>
                <w:bCs/>
                <w:sz w:val="20"/>
                <w:szCs w:val="20"/>
              </w:rPr>
              <w:t>За интенсивность и высокие результаты работы</w:t>
            </w:r>
          </w:p>
        </w:tc>
      </w:tr>
      <w:tr w:rsidR="00591F61" w:rsidRPr="00591F61" w:rsidTr="00591F61">
        <w:tc>
          <w:tcPr>
            <w:tcW w:w="6663" w:type="dxa"/>
            <w:gridSpan w:val="2"/>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1. Активное участие  работника в общешкольных мероприятиях, выполнение ответственных поручений руководителя и администрации образовательной организации</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до 4 б.</w:t>
            </w:r>
          </w:p>
        </w:tc>
        <w:tc>
          <w:tcPr>
            <w:tcW w:w="850"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0"/>
                <w:szCs w:val="20"/>
              </w:rPr>
            </w:pPr>
            <w:r w:rsidRPr="00591F61">
              <w:rPr>
                <w:color w:val="000000"/>
                <w:sz w:val="20"/>
                <w:szCs w:val="20"/>
              </w:rPr>
              <w:t>4 б.</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20"/>
                <w:szCs w:val="20"/>
              </w:rPr>
            </w:pPr>
          </w:p>
        </w:tc>
        <w:tc>
          <w:tcPr>
            <w:tcW w:w="708" w:type="dxa"/>
            <w:gridSpan w:val="2"/>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20"/>
                <w:szCs w:val="20"/>
              </w:rPr>
            </w:pPr>
          </w:p>
        </w:tc>
      </w:tr>
      <w:tr w:rsidR="00591F61" w:rsidRPr="00591F61" w:rsidTr="00591F61">
        <w:tc>
          <w:tcPr>
            <w:tcW w:w="10490" w:type="dxa"/>
            <w:gridSpan w:val="7"/>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b/>
                <w:sz w:val="20"/>
                <w:szCs w:val="20"/>
              </w:rPr>
            </w:pPr>
            <w:r w:rsidRPr="00591F61">
              <w:rPr>
                <w:b/>
                <w:bCs/>
                <w:sz w:val="20"/>
                <w:szCs w:val="20"/>
              </w:rPr>
              <w:t>За качество выполняемых работ</w:t>
            </w:r>
          </w:p>
        </w:tc>
      </w:tr>
      <w:tr w:rsidR="00591F61" w:rsidRPr="00591F61" w:rsidTr="00591F61">
        <w:tc>
          <w:tcPr>
            <w:tcW w:w="6663" w:type="dxa"/>
            <w:gridSpan w:val="2"/>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sz w:val="20"/>
                <w:szCs w:val="20"/>
              </w:rPr>
            </w:pPr>
            <w:r w:rsidRPr="00591F61">
              <w:rPr>
                <w:sz w:val="20"/>
                <w:szCs w:val="20"/>
              </w:rPr>
              <w:t>2. Посещаемость детей школы (находящихся на подвозе)  в текущем месяце</w:t>
            </w:r>
          </w:p>
          <w:p w:rsidR="00591F61" w:rsidRPr="00591F61" w:rsidRDefault="00591F61" w:rsidP="00591F61">
            <w:pPr>
              <w:widowControl/>
              <w:overflowPunct/>
              <w:autoSpaceDE/>
              <w:autoSpaceDN/>
              <w:adjustRightInd/>
              <w:snapToGrid w:val="0"/>
              <w:textAlignment w:val="auto"/>
              <w:rPr>
                <w:sz w:val="20"/>
                <w:szCs w:val="20"/>
              </w:rPr>
            </w:pPr>
            <w:r w:rsidRPr="00591F61">
              <w:rPr>
                <w:sz w:val="20"/>
                <w:szCs w:val="20"/>
              </w:rPr>
              <w:t>- менее 80 % воспитанников;</w:t>
            </w:r>
          </w:p>
          <w:p w:rsidR="00591F61" w:rsidRPr="00591F61" w:rsidRDefault="00591F61" w:rsidP="00591F61">
            <w:pPr>
              <w:widowControl/>
              <w:overflowPunct/>
              <w:autoSpaceDE/>
              <w:autoSpaceDN/>
              <w:adjustRightInd/>
              <w:snapToGrid w:val="0"/>
              <w:textAlignment w:val="auto"/>
              <w:rPr>
                <w:sz w:val="20"/>
                <w:szCs w:val="20"/>
              </w:rPr>
            </w:pPr>
            <w:r w:rsidRPr="00591F61">
              <w:rPr>
                <w:sz w:val="20"/>
                <w:szCs w:val="20"/>
              </w:rPr>
              <w:t>- от 80 до 95 %</w:t>
            </w:r>
          </w:p>
          <w:p w:rsidR="00591F61" w:rsidRPr="00591F61" w:rsidRDefault="00591F61" w:rsidP="00591F61">
            <w:pPr>
              <w:widowControl/>
              <w:overflowPunct/>
              <w:autoSpaceDE/>
              <w:autoSpaceDN/>
              <w:adjustRightInd/>
              <w:snapToGrid w:val="0"/>
              <w:textAlignment w:val="auto"/>
              <w:rPr>
                <w:sz w:val="20"/>
                <w:szCs w:val="20"/>
              </w:rPr>
            </w:pPr>
            <w:r w:rsidRPr="00591F61">
              <w:rPr>
                <w:sz w:val="20"/>
                <w:szCs w:val="20"/>
              </w:rPr>
              <w:t>- свыше 95 %</w:t>
            </w:r>
          </w:p>
        </w:tc>
        <w:tc>
          <w:tcPr>
            <w:tcW w:w="1276"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sz w:val="20"/>
                <w:szCs w:val="20"/>
              </w:rPr>
            </w:pPr>
          </w:p>
          <w:p w:rsidR="00591F61" w:rsidRPr="00591F61" w:rsidRDefault="00591F61" w:rsidP="00591F61">
            <w:pPr>
              <w:widowControl/>
              <w:overflowPunct/>
              <w:autoSpaceDE/>
              <w:autoSpaceDN/>
              <w:adjustRightInd/>
              <w:jc w:val="center"/>
              <w:textAlignment w:val="auto"/>
              <w:rPr>
                <w:sz w:val="20"/>
                <w:szCs w:val="20"/>
              </w:rPr>
            </w:pP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0</w:t>
            </w: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1</w:t>
            </w:r>
          </w:p>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w:t>
            </w:r>
          </w:p>
        </w:tc>
        <w:tc>
          <w:tcPr>
            <w:tcW w:w="850"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0"/>
                <w:szCs w:val="20"/>
              </w:rPr>
            </w:pPr>
          </w:p>
        </w:tc>
        <w:tc>
          <w:tcPr>
            <w:tcW w:w="708" w:type="dxa"/>
            <w:gridSpan w:val="2"/>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0"/>
                <w:szCs w:val="20"/>
              </w:rPr>
            </w:pPr>
          </w:p>
        </w:tc>
      </w:tr>
      <w:tr w:rsidR="00591F61" w:rsidRPr="00591F61" w:rsidTr="00591F61">
        <w:tc>
          <w:tcPr>
            <w:tcW w:w="6663" w:type="dxa"/>
            <w:gridSpan w:val="2"/>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rFonts w:eastAsia="Calibri"/>
                <w:sz w:val="20"/>
                <w:szCs w:val="20"/>
                <w:lang w:eastAsia="en-US"/>
              </w:rPr>
            </w:pPr>
            <w:r w:rsidRPr="00591F61">
              <w:rPr>
                <w:rFonts w:eastAsia="Calibri"/>
                <w:sz w:val="20"/>
                <w:szCs w:val="20"/>
                <w:lang w:eastAsia="en-US"/>
              </w:rPr>
              <w:t xml:space="preserve"> 3. Соблюдение техники безопасности в поездке, правил оказания первой помощи (при необходимости)</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 б</w:t>
            </w:r>
          </w:p>
        </w:tc>
        <w:tc>
          <w:tcPr>
            <w:tcW w:w="850"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 б</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0"/>
                <w:szCs w:val="20"/>
              </w:rPr>
            </w:pPr>
          </w:p>
        </w:tc>
        <w:tc>
          <w:tcPr>
            <w:tcW w:w="708" w:type="dxa"/>
            <w:gridSpan w:val="2"/>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0"/>
                <w:szCs w:val="20"/>
              </w:rPr>
            </w:pPr>
          </w:p>
        </w:tc>
      </w:tr>
      <w:tr w:rsidR="00591F61" w:rsidRPr="00591F61" w:rsidTr="00591F61">
        <w:tc>
          <w:tcPr>
            <w:tcW w:w="6663" w:type="dxa"/>
            <w:gridSpan w:val="2"/>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rFonts w:eastAsia="Calibri"/>
                <w:sz w:val="20"/>
                <w:szCs w:val="20"/>
                <w:lang w:eastAsia="en-US"/>
              </w:rPr>
            </w:pPr>
            <w:r w:rsidRPr="00591F61">
              <w:rPr>
                <w:rFonts w:eastAsia="Calibri"/>
                <w:sz w:val="20"/>
                <w:szCs w:val="20"/>
                <w:lang w:eastAsia="en-US"/>
              </w:rPr>
              <w:t>4. Соблюдение дисциплины в период поездок</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1 б.</w:t>
            </w:r>
          </w:p>
        </w:tc>
        <w:tc>
          <w:tcPr>
            <w:tcW w:w="850"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1</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0"/>
                <w:szCs w:val="20"/>
              </w:rPr>
            </w:pPr>
          </w:p>
        </w:tc>
        <w:tc>
          <w:tcPr>
            <w:tcW w:w="708" w:type="dxa"/>
            <w:gridSpan w:val="2"/>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0"/>
                <w:szCs w:val="20"/>
              </w:rPr>
            </w:pPr>
          </w:p>
        </w:tc>
      </w:tr>
      <w:tr w:rsidR="00591F61" w:rsidRPr="00591F61" w:rsidTr="00591F61">
        <w:tc>
          <w:tcPr>
            <w:tcW w:w="6663" w:type="dxa"/>
            <w:gridSpan w:val="2"/>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both"/>
              <w:textAlignment w:val="auto"/>
              <w:rPr>
                <w:sz w:val="20"/>
                <w:szCs w:val="20"/>
                <w:lang w:eastAsia="en-US"/>
              </w:rPr>
            </w:pPr>
            <w:r w:rsidRPr="00591F61">
              <w:rPr>
                <w:sz w:val="20"/>
                <w:szCs w:val="20"/>
                <w:lang w:eastAsia="en-US"/>
              </w:rPr>
              <w:t>5. Участие в выездах учащихся школы в выходные и праздничные дни</w:t>
            </w:r>
          </w:p>
        </w:tc>
        <w:tc>
          <w:tcPr>
            <w:tcW w:w="1276"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 xml:space="preserve"> 2 б.</w:t>
            </w:r>
          </w:p>
        </w:tc>
        <w:tc>
          <w:tcPr>
            <w:tcW w:w="850"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0"/>
                <w:szCs w:val="20"/>
              </w:rPr>
            </w:pPr>
            <w:r w:rsidRPr="00591F61">
              <w:rPr>
                <w:sz w:val="20"/>
                <w:szCs w:val="20"/>
              </w:rPr>
              <w:t>2б</w:t>
            </w:r>
          </w:p>
        </w:tc>
        <w:tc>
          <w:tcPr>
            <w:tcW w:w="99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0"/>
                <w:szCs w:val="20"/>
              </w:rPr>
            </w:pPr>
          </w:p>
        </w:tc>
        <w:tc>
          <w:tcPr>
            <w:tcW w:w="708" w:type="dxa"/>
            <w:gridSpan w:val="2"/>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0"/>
                <w:szCs w:val="20"/>
              </w:rPr>
            </w:pPr>
          </w:p>
        </w:tc>
      </w:tr>
      <w:tr w:rsidR="00591F61" w:rsidRPr="00591F61" w:rsidTr="00591F61">
        <w:trPr>
          <w:gridBefore w:val="1"/>
          <w:gridAfter w:val="1"/>
          <w:wBefore w:w="70" w:type="dxa"/>
          <w:wAfter w:w="142" w:type="dxa"/>
        </w:trPr>
        <w:tc>
          <w:tcPr>
            <w:tcW w:w="65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0"/>
                <w:szCs w:val="20"/>
                <w:lang w:eastAsia="en-US"/>
              </w:rPr>
            </w:pPr>
            <w:r w:rsidRPr="00591F61">
              <w:rPr>
                <w:rFonts w:eastAsia="Calibri"/>
                <w:sz w:val="20"/>
                <w:szCs w:val="20"/>
                <w:lang w:eastAsia="en-US"/>
              </w:rPr>
              <w:t>6. Обеспечение сохранности автобуса и содержание его в исправном состоянии. Отсутствие актов вандализма</w:t>
            </w:r>
          </w:p>
        </w:tc>
        <w:tc>
          <w:tcPr>
            <w:tcW w:w="127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0"/>
                <w:szCs w:val="20"/>
              </w:rPr>
            </w:pPr>
            <w:r w:rsidRPr="00591F61">
              <w:rPr>
                <w:sz w:val="20"/>
                <w:szCs w:val="20"/>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0"/>
                <w:szCs w:val="20"/>
              </w:rPr>
            </w:pPr>
          </w:p>
        </w:tc>
        <w:tc>
          <w:tcPr>
            <w:tcW w:w="56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0"/>
                <w:szCs w:val="20"/>
              </w:rPr>
            </w:pPr>
          </w:p>
        </w:tc>
      </w:tr>
      <w:tr w:rsidR="00591F61" w:rsidRPr="00591F61" w:rsidTr="00591F61">
        <w:trPr>
          <w:gridBefore w:val="1"/>
          <w:gridAfter w:val="1"/>
          <w:wBefore w:w="70" w:type="dxa"/>
          <w:wAfter w:w="142" w:type="dxa"/>
        </w:trPr>
        <w:tc>
          <w:tcPr>
            <w:tcW w:w="65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7. Участие педагога в ГИА-9, ГИА-11 - устанавливается на период май-июнь</w:t>
            </w: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-в качестве организатора</w:t>
            </w:r>
          </w:p>
        </w:tc>
        <w:tc>
          <w:tcPr>
            <w:tcW w:w="127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56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rPr>
          <w:gridBefore w:val="1"/>
          <w:gridAfter w:val="1"/>
          <w:wBefore w:w="70" w:type="dxa"/>
          <w:wAfter w:w="142" w:type="dxa"/>
        </w:trPr>
        <w:tc>
          <w:tcPr>
            <w:tcW w:w="65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8. Работа педагога в летний, каникулярный период (июнь- август)</w:t>
            </w:r>
          </w:p>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*Балл устанавливается на весь год</w:t>
            </w:r>
          </w:p>
        </w:tc>
        <w:tc>
          <w:tcPr>
            <w:tcW w:w="127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 xml:space="preserve">2 б. </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1"/>
                <w:szCs w:val="21"/>
              </w:rPr>
            </w:pPr>
          </w:p>
        </w:tc>
        <w:tc>
          <w:tcPr>
            <w:tcW w:w="56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rPr>
          <w:gridBefore w:val="1"/>
          <w:gridAfter w:val="1"/>
          <w:wBefore w:w="70" w:type="dxa"/>
          <w:wAfter w:w="142" w:type="dxa"/>
        </w:trPr>
        <w:tc>
          <w:tcPr>
            <w:tcW w:w="65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9.Организация безопасного поведения обучающихся во внеурочное время ( участие в дежурстве по ОО в текущем месяце)</w:t>
            </w:r>
          </w:p>
        </w:tc>
        <w:tc>
          <w:tcPr>
            <w:tcW w:w="1276"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56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rPr>
          <w:gridBefore w:val="1"/>
          <w:gridAfter w:val="1"/>
          <w:wBefore w:w="70" w:type="dxa"/>
          <w:wAfter w:w="142" w:type="dxa"/>
        </w:trPr>
        <w:tc>
          <w:tcPr>
            <w:tcW w:w="65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0"/>
                <w:szCs w:val="20"/>
                <w:lang w:eastAsia="en-US"/>
              </w:rPr>
            </w:pPr>
            <w:r w:rsidRPr="00591F61">
              <w:rPr>
                <w:rFonts w:eastAsia="Calibri"/>
                <w:b/>
                <w:bCs/>
                <w:sz w:val="20"/>
                <w:szCs w:val="20"/>
                <w:lang w:eastAsia="en-US"/>
              </w:rPr>
              <w:t>Всего:</w:t>
            </w:r>
          </w:p>
        </w:tc>
        <w:tc>
          <w:tcPr>
            <w:tcW w:w="127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b/>
                <w:bCs/>
                <w:sz w:val="20"/>
                <w:szCs w:val="20"/>
              </w:rPr>
            </w:pPr>
            <w:r w:rsidRPr="00591F61">
              <w:rPr>
                <w:b/>
                <w:bCs/>
                <w:sz w:val="20"/>
                <w:szCs w:val="20"/>
              </w:rPr>
              <w:t xml:space="preserve"> 20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0"/>
                <w:szCs w:val="20"/>
              </w:rPr>
            </w:pPr>
          </w:p>
        </w:tc>
        <w:tc>
          <w:tcPr>
            <w:tcW w:w="566"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0"/>
                <w:szCs w:val="20"/>
              </w:rPr>
            </w:pPr>
          </w:p>
        </w:tc>
      </w:tr>
    </w:tbl>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Приложение 24</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lastRenderedPageBreak/>
        <w:t xml:space="preserve">Показатели и критерии оценки эффективности труда </w:t>
      </w:r>
    </w:p>
    <w:p w:rsidR="00591F61" w:rsidRPr="00591F61" w:rsidRDefault="00591F61" w:rsidP="00591F61">
      <w:pPr>
        <w:widowControl/>
        <w:overflowPunct/>
        <w:autoSpaceDE/>
        <w:autoSpaceDN/>
        <w:adjustRightInd/>
        <w:ind w:left="4956"/>
        <w:textAlignment w:val="auto"/>
        <w:rPr>
          <w:color w:val="000000"/>
          <w:sz w:val="8"/>
          <w:szCs w:val="8"/>
        </w:rPr>
      </w:pPr>
    </w:p>
    <w:p w:rsidR="00591F61" w:rsidRPr="00591F61" w:rsidRDefault="00591F61" w:rsidP="00591F61">
      <w:pPr>
        <w:widowControl/>
        <w:overflowPunct/>
        <w:autoSpaceDE/>
        <w:autoSpaceDN/>
        <w:adjustRightInd/>
        <w:jc w:val="center"/>
        <w:textAlignment w:val="auto"/>
        <w:rPr>
          <w:b/>
          <w:color w:val="000000"/>
          <w:sz w:val="24"/>
          <w:szCs w:val="24"/>
        </w:rPr>
      </w:pPr>
      <w:r w:rsidRPr="00591F61">
        <w:rPr>
          <w:b/>
          <w:color w:val="000000"/>
          <w:sz w:val="24"/>
          <w:szCs w:val="24"/>
        </w:rPr>
        <w:t>младшего воспитателя</w:t>
      </w:r>
    </w:p>
    <w:p w:rsidR="00591F61" w:rsidRPr="00591F61" w:rsidRDefault="00591F61" w:rsidP="00591F61">
      <w:pPr>
        <w:widowControl/>
        <w:overflowPunct/>
        <w:autoSpaceDE/>
        <w:autoSpaceDN/>
        <w:adjustRightInd/>
        <w:jc w:val="center"/>
        <w:textAlignment w:val="auto"/>
        <w:rPr>
          <w:b/>
          <w:color w:val="000000"/>
          <w:sz w:val="24"/>
          <w:szCs w:val="24"/>
        </w:rPr>
      </w:pPr>
    </w:p>
    <w:p w:rsidR="00591F61" w:rsidRPr="00591F61" w:rsidRDefault="00591F61" w:rsidP="00591F61">
      <w:pPr>
        <w:widowControl/>
        <w:overflowPunct/>
        <w:autoSpaceDE/>
        <w:autoSpaceDN/>
        <w:adjustRightInd/>
        <w:textAlignment w:val="auto"/>
        <w:rPr>
          <w:color w:val="000000"/>
          <w:sz w:val="8"/>
          <w:szCs w:val="8"/>
        </w:rPr>
      </w:pPr>
    </w:p>
    <w:tbl>
      <w:tblPr>
        <w:tblW w:w="10488" w:type="dxa"/>
        <w:tblInd w:w="-176" w:type="dxa"/>
        <w:tblLayout w:type="fixed"/>
        <w:tblLook w:val="04A0" w:firstRow="1" w:lastRow="0" w:firstColumn="1" w:lastColumn="0" w:noHBand="0" w:noVBand="1"/>
      </w:tblPr>
      <w:tblGrid>
        <w:gridCol w:w="5669"/>
        <w:gridCol w:w="1417"/>
        <w:gridCol w:w="1134"/>
        <w:gridCol w:w="983"/>
        <w:gridCol w:w="1285"/>
      </w:tblGrid>
      <w:tr w:rsidR="00591F61" w:rsidRPr="00591F61" w:rsidTr="00591F61">
        <w:tc>
          <w:tcPr>
            <w:tcW w:w="5671"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b/>
                <w:sz w:val="18"/>
                <w:szCs w:val="18"/>
              </w:rPr>
            </w:pPr>
          </w:p>
          <w:p w:rsidR="00591F61" w:rsidRPr="00591F61" w:rsidRDefault="00591F61" w:rsidP="00591F61">
            <w:pPr>
              <w:widowControl/>
              <w:overflowPunct/>
              <w:autoSpaceDE/>
              <w:autoSpaceDN/>
              <w:adjustRightInd/>
              <w:snapToGrid w:val="0"/>
              <w:jc w:val="center"/>
              <w:textAlignment w:val="auto"/>
              <w:rPr>
                <w:b/>
                <w:sz w:val="18"/>
                <w:szCs w:val="18"/>
              </w:rPr>
            </w:pPr>
            <w:r w:rsidRPr="00591F61">
              <w:rPr>
                <w:b/>
                <w:sz w:val="18"/>
                <w:szCs w:val="18"/>
              </w:rPr>
              <w:t>Показатели</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b/>
                <w:sz w:val="18"/>
                <w:szCs w:val="18"/>
              </w:rPr>
            </w:pPr>
            <w:r w:rsidRPr="00591F61">
              <w:rPr>
                <w:b/>
                <w:sz w:val="18"/>
                <w:szCs w:val="18"/>
              </w:rPr>
              <w:t>Максимальный балл</w:t>
            </w:r>
          </w:p>
        </w:tc>
        <w:tc>
          <w:tcPr>
            <w:tcW w:w="983"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b/>
                <w:sz w:val="18"/>
                <w:szCs w:val="18"/>
              </w:rPr>
            </w:pPr>
            <w:r w:rsidRPr="00591F61">
              <w:rPr>
                <w:b/>
                <w:sz w:val="18"/>
                <w:szCs w:val="18"/>
              </w:rPr>
              <w:t xml:space="preserve">Данные </w:t>
            </w:r>
          </w:p>
          <w:p w:rsidR="00591F61" w:rsidRPr="00591F61" w:rsidRDefault="00591F61" w:rsidP="00591F61">
            <w:pPr>
              <w:widowControl/>
              <w:overflowPunct/>
              <w:autoSpaceDE/>
              <w:autoSpaceDN/>
              <w:adjustRightInd/>
              <w:snapToGrid w:val="0"/>
              <w:jc w:val="center"/>
              <w:textAlignment w:val="auto"/>
              <w:rPr>
                <w:b/>
                <w:sz w:val="18"/>
                <w:szCs w:val="18"/>
              </w:rPr>
            </w:pPr>
            <w:r w:rsidRPr="00591F61">
              <w:rPr>
                <w:b/>
                <w:sz w:val="18"/>
                <w:szCs w:val="18"/>
              </w:rPr>
              <w:t xml:space="preserve">педагога </w:t>
            </w:r>
          </w:p>
        </w:tc>
        <w:tc>
          <w:tcPr>
            <w:tcW w:w="1285"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b/>
                <w:sz w:val="18"/>
                <w:szCs w:val="18"/>
              </w:rPr>
            </w:pPr>
            <w:r w:rsidRPr="00591F61">
              <w:rPr>
                <w:b/>
                <w:sz w:val="18"/>
                <w:szCs w:val="18"/>
              </w:rPr>
              <w:t xml:space="preserve">Баллы комиссии </w:t>
            </w: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Активное участие  работника в общешкольных мероприятиях, выполнение ответственных поручений руководителя и администрации образовательной организации</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до 4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b/>
                <w:bCs/>
                <w:sz w:val="24"/>
                <w:szCs w:val="24"/>
              </w:rPr>
            </w:pPr>
            <w:r w:rsidRPr="00591F61">
              <w:rPr>
                <w:b/>
                <w:bCs/>
                <w:sz w:val="24"/>
                <w:szCs w:val="24"/>
              </w:rPr>
              <w:t>За качество выполняемых работ</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jc w:val="center"/>
              <w:textAlignment w:val="auto"/>
              <w:rPr>
                <w:b/>
                <w:sz w:val="18"/>
                <w:szCs w:val="18"/>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2. Помощь воспитателю в обучении  детей культурно-гигиеническим навыкам, навыкам самообслуживания</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 xml:space="preserve">3. Помощь воспитателю в </w:t>
            </w:r>
            <w:r w:rsidRPr="00591F61">
              <w:rPr>
                <w:color w:val="000000"/>
                <w:sz w:val="24"/>
                <w:szCs w:val="24"/>
              </w:rPr>
              <w:t>проведении образовательной деятельности и участие в осуществлении воспитательных функций</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pacing w:line="100" w:lineRule="atLeast"/>
              <w:jc w:val="both"/>
              <w:textAlignment w:val="auto"/>
              <w:rPr>
                <w:color w:val="000000"/>
                <w:sz w:val="24"/>
                <w:szCs w:val="24"/>
              </w:rPr>
            </w:pPr>
            <w:r w:rsidRPr="00591F61">
              <w:rPr>
                <w:color w:val="000000"/>
                <w:sz w:val="24"/>
                <w:szCs w:val="24"/>
              </w:rPr>
              <w:t>4. Помощь в одевании детей группы  при подготовке к прогулке</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both"/>
              <w:textAlignment w:val="auto"/>
              <w:rPr>
                <w:sz w:val="24"/>
                <w:szCs w:val="24"/>
              </w:rPr>
            </w:pPr>
            <w:r w:rsidRPr="00591F61">
              <w:rPr>
                <w:sz w:val="24"/>
                <w:szCs w:val="24"/>
              </w:rPr>
              <w:t>5. Участие в оформлении предметно-развивающей среды в группе, комфорта и уюта в текущем месяце</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pacing w:line="100" w:lineRule="atLeast"/>
              <w:ind w:right="184"/>
              <w:jc w:val="both"/>
              <w:textAlignment w:val="auto"/>
              <w:rPr>
                <w:sz w:val="24"/>
                <w:szCs w:val="24"/>
              </w:rPr>
            </w:pPr>
            <w:r w:rsidRPr="00591F61">
              <w:rPr>
                <w:sz w:val="24"/>
                <w:szCs w:val="24"/>
              </w:rPr>
              <w:t>6.Участие в благоустройстве территории, оформлении прогулочных участков, в  проведении ремонтных работ. в текущем месяце</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textAlignment w:val="auto"/>
              <w:rPr>
                <w:rFonts w:eastAsia="Calibri"/>
                <w:sz w:val="24"/>
                <w:szCs w:val="24"/>
                <w:lang w:eastAsia="en-US"/>
              </w:rPr>
            </w:pPr>
            <w:r w:rsidRPr="00591F61">
              <w:rPr>
                <w:rFonts w:eastAsia="Calibri"/>
                <w:sz w:val="24"/>
                <w:szCs w:val="24"/>
                <w:lang w:eastAsia="en-US"/>
              </w:rPr>
              <w:t>7.Качественное содержание помещений и выполнение санитарно-эпидемиологических требований, способствующих сохранению здоровья воспитанников.</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rFonts w:eastAsia="Calibri"/>
                <w:sz w:val="24"/>
                <w:szCs w:val="24"/>
                <w:lang w:eastAsia="en-US"/>
              </w:rPr>
              <w:t>8.Содержание рабочего места, спец. одежды в надлежащем санитарном состоянии</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1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pacing w:line="100" w:lineRule="atLeast"/>
              <w:jc w:val="both"/>
              <w:textAlignment w:val="auto"/>
              <w:rPr>
                <w:sz w:val="24"/>
                <w:szCs w:val="24"/>
              </w:rPr>
            </w:pPr>
            <w:r w:rsidRPr="00591F61">
              <w:rPr>
                <w:color w:val="000000"/>
                <w:sz w:val="24"/>
                <w:szCs w:val="24"/>
              </w:rPr>
              <w:t>9. Сохранность вверенного имущества и материальных ценностей.</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sz w:val="24"/>
                <w:szCs w:val="24"/>
              </w:rPr>
            </w:pPr>
            <w:r w:rsidRPr="00591F61">
              <w:rPr>
                <w:sz w:val="24"/>
                <w:szCs w:val="24"/>
              </w:rPr>
              <w:t>2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10. Отсутствие замечаний и нарушений  по итогам проверок контролирующих органов (в первую очередь Роспотребнадзора) – при проведении проверок </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*В случае положительного результата, балл устанавливается в течение квартала</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11. Отсутствие обоснованных жалоб (устных, письменных) со стороны родителей в адрес педагога, администрации школы, управление образования, министерство образования и т.д.</w:t>
            </w:r>
          </w:p>
        </w:tc>
        <w:tc>
          <w:tcPr>
            <w:tcW w:w="1417"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2 б.</w:t>
            </w: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2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sz w:val="24"/>
                <w:szCs w:val="24"/>
              </w:rPr>
            </w:pPr>
          </w:p>
        </w:tc>
      </w:tr>
      <w:tr w:rsidR="00591F61" w:rsidRPr="00591F61" w:rsidTr="00591F61">
        <w:tc>
          <w:tcPr>
            <w:tcW w:w="5671" w:type="dxa"/>
            <w:tcBorders>
              <w:top w:val="single" w:sz="4" w:space="0" w:color="000000"/>
              <w:left w:val="single" w:sz="4" w:space="0" w:color="000000"/>
              <w:bottom w:val="single" w:sz="4" w:space="0" w:color="000000"/>
              <w:right w:val="nil"/>
            </w:tcBorders>
            <w:hideMark/>
          </w:tcPr>
          <w:p w:rsidR="00591F61" w:rsidRPr="00591F61" w:rsidRDefault="00591F61" w:rsidP="00591F61">
            <w:pPr>
              <w:widowControl/>
              <w:overflowPunct/>
              <w:autoSpaceDE/>
              <w:autoSpaceDN/>
              <w:adjustRightInd/>
              <w:snapToGrid w:val="0"/>
              <w:textAlignment w:val="auto"/>
              <w:rPr>
                <w:b/>
                <w:sz w:val="24"/>
                <w:szCs w:val="24"/>
              </w:rPr>
            </w:pPr>
            <w:r w:rsidRPr="00591F61">
              <w:rPr>
                <w:b/>
                <w:sz w:val="24"/>
                <w:szCs w:val="24"/>
              </w:rPr>
              <w:t>Всего:</w:t>
            </w:r>
          </w:p>
        </w:tc>
        <w:tc>
          <w:tcPr>
            <w:tcW w:w="1417"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jc w:val="center"/>
              <w:textAlignment w:val="auto"/>
              <w:rPr>
                <w:b/>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591F61" w:rsidRPr="00591F61" w:rsidRDefault="00591F61" w:rsidP="00591F61">
            <w:pPr>
              <w:widowControl/>
              <w:overflowPunct/>
              <w:autoSpaceDE/>
              <w:autoSpaceDN/>
              <w:adjustRightInd/>
              <w:snapToGrid w:val="0"/>
              <w:jc w:val="center"/>
              <w:textAlignment w:val="auto"/>
              <w:rPr>
                <w:b/>
                <w:sz w:val="24"/>
                <w:szCs w:val="24"/>
              </w:rPr>
            </w:pPr>
            <w:r w:rsidRPr="00591F61">
              <w:rPr>
                <w:b/>
                <w:sz w:val="24"/>
                <w:szCs w:val="24"/>
              </w:rPr>
              <w:t>20 б</w:t>
            </w:r>
          </w:p>
        </w:tc>
        <w:tc>
          <w:tcPr>
            <w:tcW w:w="983" w:type="dxa"/>
            <w:tcBorders>
              <w:top w:val="single" w:sz="4" w:space="0" w:color="000000"/>
              <w:left w:val="single" w:sz="4" w:space="0" w:color="000000"/>
              <w:bottom w:val="single" w:sz="4" w:space="0" w:color="000000"/>
              <w:right w:val="nil"/>
            </w:tcBorders>
          </w:tcPr>
          <w:p w:rsidR="00591F61" w:rsidRPr="00591F61" w:rsidRDefault="00591F61" w:rsidP="00591F61">
            <w:pPr>
              <w:widowControl/>
              <w:overflowPunct/>
              <w:autoSpaceDE/>
              <w:autoSpaceDN/>
              <w:adjustRightInd/>
              <w:snapToGrid w:val="0"/>
              <w:textAlignment w:val="auto"/>
              <w:rPr>
                <w:b/>
                <w:sz w:val="24"/>
                <w:szCs w:val="24"/>
              </w:rPr>
            </w:pPr>
          </w:p>
        </w:tc>
        <w:tc>
          <w:tcPr>
            <w:tcW w:w="1285" w:type="dxa"/>
            <w:tcBorders>
              <w:top w:val="single" w:sz="4" w:space="0" w:color="000000"/>
              <w:left w:val="single" w:sz="4" w:space="0" w:color="000000"/>
              <w:bottom w:val="single" w:sz="4" w:space="0" w:color="000000"/>
              <w:right w:val="single" w:sz="4" w:space="0" w:color="000000"/>
            </w:tcBorders>
          </w:tcPr>
          <w:p w:rsidR="00591F61" w:rsidRPr="00591F61" w:rsidRDefault="00591F61" w:rsidP="00591F61">
            <w:pPr>
              <w:widowControl/>
              <w:overflowPunct/>
              <w:autoSpaceDE/>
              <w:autoSpaceDN/>
              <w:adjustRightInd/>
              <w:snapToGrid w:val="0"/>
              <w:textAlignment w:val="auto"/>
              <w:rPr>
                <w:b/>
                <w:sz w:val="24"/>
                <w:szCs w:val="24"/>
              </w:rPr>
            </w:pPr>
          </w:p>
        </w:tc>
      </w:tr>
    </w:tbl>
    <w:p w:rsidR="00591F61" w:rsidRPr="00591F61" w:rsidRDefault="00591F61" w:rsidP="00591F61">
      <w:pPr>
        <w:widowControl/>
        <w:overflowPunct/>
        <w:autoSpaceDE/>
        <w:autoSpaceDN/>
        <w:adjustRightInd/>
        <w:textAlignment w:val="auto"/>
        <w:rPr>
          <w:color w:val="800080"/>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э</w:t>
      </w: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textAlignment w:val="auto"/>
        <w:rPr>
          <w:b/>
          <w:color w:val="000000"/>
          <w:sz w:val="8"/>
          <w:szCs w:val="8"/>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25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lastRenderedPageBreak/>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jc w:val="center"/>
        <w:textAlignment w:val="auto"/>
        <w:rPr>
          <w:sz w:val="8"/>
          <w:szCs w:val="8"/>
        </w:rPr>
      </w:pPr>
    </w:p>
    <w:p w:rsidR="00591F61" w:rsidRPr="00591F61" w:rsidRDefault="00591F61" w:rsidP="00591F61">
      <w:pPr>
        <w:widowControl/>
        <w:overflowPunct/>
        <w:autoSpaceDE/>
        <w:autoSpaceDN/>
        <w:adjustRightInd/>
        <w:jc w:val="center"/>
        <w:textAlignment w:val="auto"/>
        <w:rPr>
          <w:b/>
          <w:sz w:val="24"/>
          <w:szCs w:val="24"/>
          <w:lang w:val="en-US"/>
        </w:rPr>
      </w:pPr>
      <w:r w:rsidRPr="00591F61">
        <w:rPr>
          <w:sz w:val="24"/>
          <w:szCs w:val="24"/>
        </w:rPr>
        <w:t xml:space="preserve">по должности </w:t>
      </w:r>
      <w:r w:rsidRPr="00591F61">
        <w:rPr>
          <w:b/>
          <w:sz w:val="24"/>
          <w:szCs w:val="24"/>
        </w:rPr>
        <w:t>«Водитель автобуса»</w:t>
      </w:r>
    </w:p>
    <w:p w:rsidR="00591F61" w:rsidRPr="00591F61" w:rsidRDefault="00591F61" w:rsidP="00591F61">
      <w:pPr>
        <w:widowControl/>
        <w:overflowPunct/>
        <w:autoSpaceDE/>
        <w:autoSpaceDN/>
        <w:adjustRightInd/>
        <w:jc w:val="center"/>
        <w:textAlignment w:val="auto"/>
        <w:rPr>
          <w:b/>
          <w:sz w:val="24"/>
          <w:szCs w:val="24"/>
          <w:lang w:val="en-US"/>
        </w:rPr>
      </w:pPr>
    </w:p>
    <w:p w:rsidR="00591F61" w:rsidRPr="00591F61" w:rsidRDefault="00591F61" w:rsidP="00591F61">
      <w:pPr>
        <w:widowControl/>
        <w:overflowPunct/>
        <w:autoSpaceDE/>
        <w:autoSpaceDN/>
        <w:adjustRightInd/>
        <w:jc w:val="center"/>
        <w:textAlignment w:val="auto"/>
        <w:rPr>
          <w:sz w:val="8"/>
          <w:szCs w:val="8"/>
          <w:lang w:val="en-US"/>
        </w:rPr>
      </w:pPr>
    </w:p>
    <w:tbl>
      <w:tblPr>
        <w:tblW w:w="102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3"/>
        <w:gridCol w:w="1419"/>
        <w:gridCol w:w="1135"/>
        <w:gridCol w:w="992"/>
        <w:gridCol w:w="1135"/>
      </w:tblGrid>
      <w:tr w:rsidR="00591F61" w:rsidRPr="00591F61" w:rsidTr="00591F61">
        <w:tc>
          <w:tcPr>
            <w:tcW w:w="560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Активное участие  работника в общешкольных мероприятиях, выполнение ответственных поручений руководителя и администрации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до 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b/>
                <w:bCs/>
                <w:sz w:val="24"/>
                <w:szCs w:val="24"/>
              </w:rPr>
              <w:t>За качество выполняемых работ</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2. Отсутствие дорожно-транспортных происшествий в текущем месяце, отсутствие фактов привлечения водителя к административной ответственности (штрафов). Соблюдение скоростного режима</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3. Точное соблюдение графика подвоза учащихся</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4. Своевременное и качественное прохождение техосмотра автобуса. Техническое сопровождение. Самостоятельное выполнение мелких ремонтных работ в текущем месяце</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5. Своевременное составление и предоставление в бухгалтерию путевых листов и другой документации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 6. Соблюдение техники безопасности в поездке, оснащение автобуса средствами обеспечения безопасности движения и оказания первой помощи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 7. Прохождение обучения по программе техминимума (устанавливается однократно, в месяц прохождения курсов)</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8. Обеспечение сохранности вверенного имущества и содержание его в исправном состоянии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9. Соблюдение эстетики и порядка в салоне автобуса, в гараже </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4"/>
                <w:szCs w:val="24"/>
                <w:lang w:eastAsia="en-US"/>
              </w:rPr>
            </w:pPr>
            <w:r w:rsidRPr="00591F61">
              <w:rPr>
                <w:rFonts w:eastAsia="Calibri"/>
                <w:b/>
                <w:bCs/>
                <w:sz w:val="24"/>
                <w:szCs w:val="24"/>
                <w:lang w:eastAsia="en-US"/>
              </w:rPr>
              <w:t>Всего:</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4"/>
                <w:szCs w:val="24"/>
              </w:rPr>
            </w:pPr>
            <w:r w:rsidRPr="00591F61">
              <w:rPr>
                <w:b/>
                <w:bCs/>
                <w:sz w:val="24"/>
                <w:szCs w:val="24"/>
              </w:rPr>
              <w:t>20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4"/>
                <w:szCs w:val="24"/>
              </w:rPr>
            </w:pPr>
          </w:p>
        </w:tc>
      </w:tr>
    </w:tbl>
    <w:p w:rsidR="00591F61" w:rsidRPr="00591F61" w:rsidRDefault="00591F61" w:rsidP="00591F61">
      <w:pPr>
        <w:widowControl/>
        <w:overflowPunct/>
        <w:autoSpaceDE/>
        <w:autoSpaceDN/>
        <w:adjustRightInd/>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Приложение 26</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jc w:val="center"/>
        <w:textAlignment w:val="auto"/>
        <w:rPr>
          <w:b/>
          <w:sz w:val="24"/>
          <w:szCs w:val="24"/>
        </w:rPr>
      </w:pPr>
      <w:r w:rsidRPr="00591F61">
        <w:rPr>
          <w:sz w:val="24"/>
          <w:szCs w:val="24"/>
        </w:rPr>
        <w:t xml:space="preserve">по должности </w:t>
      </w:r>
      <w:r w:rsidRPr="00591F61">
        <w:rPr>
          <w:b/>
          <w:sz w:val="24"/>
          <w:szCs w:val="24"/>
        </w:rPr>
        <w:t>«Лаборант»</w:t>
      </w:r>
    </w:p>
    <w:tbl>
      <w:tblPr>
        <w:tblW w:w="102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3"/>
        <w:gridCol w:w="1418"/>
        <w:gridCol w:w="1135"/>
        <w:gridCol w:w="993"/>
        <w:gridCol w:w="1135"/>
      </w:tblGrid>
      <w:tr w:rsidR="00591F61" w:rsidRPr="00591F61" w:rsidTr="00591F61">
        <w:tc>
          <w:tcPr>
            <w:tcW w:w="560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Максимальный балл</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Данные сотрудника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Баллы комиссии</w:t>
            </w: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22"/>
                <w:szCs w:val="22"/>
              </w:rPr>
            </w:pPr>
            <w:r w:rsidRPr="00591F61">
              <w:rPr>
                <w:b/>
                <w:bCs/>
                <w:sz w:val="22"/>
                <w:szCs w:val="22"/>
              </w:rPr>
              <w:t>За интенсивность и высокие результаты работы</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1. Общественная работа –работа   педагога в различных комиссиях (профком, аттестационная комиссия, бракеражная комиссия, стимулирующая комиссия и т.д.)</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2.  Активная позиция  работника  – участие в общешкольных мероприятиях, выполнение ответственных поручений руководителя и администрации образовательной организации в текущем месяце (в качестве лаборанта!)</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До 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2"/>
                <w:szCs w:val="22"/>
              </w:rPr>
            </w:pPr>
            <w:r w:rsidRPr="00591F61">
              <w:rPr>
                <w:b/>
                <w:bCs/>
                <w:sz w:val="22"/>
                <w:szCs w:val="22"/>
              </w:rPr>
              <w:t>За качество выполняемых работ</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3. Соблюдение техники безопасности при выполнении работ</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4. Чистота, аккуратность, соблюдений санитарно-эпидемиологических требований по выполнению работ</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5. Систематизация материалов в лаборантской  в текущем месяце. Составление описей</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2"/>
                <w:szCs w:val="22"/>
                <w:lang w:eastAsia="en-US"/>
              </w:rPr>
            </w:pPr>
            <w:r w:rsidRPr="00591F61">
              <w:rPr>
                <w:rFonts w:eastAsia="Calibri"/>
                <w:b/>
                <w:bCs/>
                <w:sz w:val="22"/>
                <w:szCs w:val="22"/>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2"/>
                <w:szCs w:val="22"/>
              </w:rPr>
            </w:pPr>
            <w:r w:rsidRPr="00591F61">
              <w:rPr>
                <w:b/>
                <w:bCs/>
                <w:sz w:val="22"/>
                <w:szCs w:val="22"/>
              </w:rPr>
              <w:t>20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2"/>
                <w:szCs w:val="22"/>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2"/>
                <w:szCs w:val="22"/>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27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jc w:val="center"/>
        <w:textAlignment w:val="auto"/>
        <w:rPr>
          <w:sz w:val="8"/>
          <w:szCs w:val="8"/>
        </w:rPr>
      </w:pPr>
    </w:p>
    <w:p w:rsidR="00591F61" w:rsidRPr="00591F61" w:rsidRDefault="00591F61" w:rsidP="00591F61">
      <w:pPr>
        <w:widowControl/>
        <w:overflowPunct/>
        <w:autoSpaceDE/>
        <w:autoSpaceDN/>
        <w:adjustRightInd/>
        <w:jc w:val="center"/>
        <w:textAlignment w:val="auto"/>
        <w:rPr>
          <w:sz w:val="8"/>
          <w:szCs w:val="8"/>
        </w:rPr>
      </w:pPr>
      <w:r w:rsidRPr="00591F61">
        <w:rPr>
          <w:sz w:val="24"/>
          <w:szCs w:val="24"/>
        </w:rPr>
        <w:t xml:space="preserve">по должности </w:t>
      </w:r>
      <w:r w:rsidRPr="00591F61">
        <w:rPr>
          <w:b/>
          <w:sz w:val="24"/>
          <w:szCs w:val="24"/>
        </w:rPr>
        <w:t>«Кладовщик»</w:t>
      </w:r>
    </w:p>
    <w:p w:rsidR="00591F61" w:rsidRPr="00591F61" w:rsidRDefault="00591F61" w:rsidP="00591F61">
      <w:pPr>
        <w:widowControl/>
        <w:overflowPunct/>
        <w:autoSpaceDE/>
        <w:autoSpaceDN/>
        <w:adjustRightInd/>
        <w:ind w:left="4956"/>
        <w:textAlignment w:val="auto"/>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1"/>
        <w:gridCol w:w="1134"/>
        <w:gridCol w:w="1134"/>
        <w:gridCol w:w="1134"/>
        <w:gridCol w:w="992"/>
      </w:tblGrid>
      <w:tr w:rsidR="00591F61" w:rsidRPr="00591F61" w:rsidTr="00591F61">
        <w:tc>
          <w:tcPr>
            <w:tcW w:w="560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1. Отсутствие замечаний и нарушений  по итогам проверок контролирующих органов (в первую очередь Роспотребнадзора, МЧС) – при проведении проверок</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*Устанавливается на квартал</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2. Отсутствие замечаний со стороны руководства в связи с нарушением трудовой дисциплины</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1</w:t>
            </w:r>
            <w:r w:rsidRPr="00591F61">
              <w:rPr>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1</w:t>
            </w:r>
            <w:r w:rsidRPr="00591F61">
              <w:rPr>
                <w:sz w:val="24"/>
                <w:szCs w:val="24"/>
              </w:rPr>
              <w:t>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3. Работа на филиал (структурное подразделение) </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 xml:space="preserve">3 </w:t>
            </w:r>
            <w:r w:rsidRPr="00591F61">
              <w:rPr>
                <w:sz w:val="24"/>
                <w:szCs w:val="24"/>
              </w:rPr>
              <w:t>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lang w:val="en-US"/>
              </w:rPr>
              <w:t xml:space="preserve">3 </w:t>
            </w:r>
            <w:r w:rsidRPr="00591F61">
              <w:rPr>
                <w:sz w:val="24"/>
                <w:szCs w:val="24"/>
              </w:rPr>
              <w:t>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Общественная работа –работа   в различных комиссиях (профком, аттестационная комиссия, бракеражная комиссия, стимулирующая комиссия и т.д.) в текущем месяце</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3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 xml:space="preserve">5.  Активная позиция  работника  – участие в общешкольных мероприятиях, выполнение </w:t>
            </w:r>
            <w:r w:rsidRPr="00591F61">
              <w:rPr>
                <w:color w:val="000000"/>
                <w:sz w:val="24"/>
                <w:szCs w:val="24"/>
              </w:rPr>
              <w:lastRenderedPageBreak/>
              <w:t>ответственных поручений руководителя и администрации образовательной организации в текущем месяце  (указать что сделано)</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lastRenderedPageBreak/>
              <w:t>до 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color w:val="000000"/>
                <w:sz w:val="24"/>
                <w:szCs w:val="24"/>
              </w:rPr>
            </w:pPr>
            <w:r w:rsidRPr="00591F61">
              <w:rPr>
                <w:color w:val="000000"/>
                <w:sz w:val="24"/>
                <w:szCs w:val="24"/>
              </w:rPr>
              <w:t>3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rFonts w:eastAsia="Calibri"/>
                <w:sz w:val="24"/>
                <w:szCs w:val="24"/>
                <w:lang w:eastAsia="en-US"/>
              </w:rPr>
            </w:pPr>
            <w:r w:rsidRPr="00591F61">
              <w:rPr>
                <w:b/>
                <w:bCs/>
                <w:sz w:val="24"/>
                <w:szCs w:val="24"/>
              </w:rPr>
              <w:lastRenderedPageBreak/>
              <w:t>За качество выполняемых работ</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Cs/>
                <w:sz w:val="24"/>
                <w:szCs w:val="24"/>
              </w:rPr>
            </w:pPr>
            <w:r w:rsidRPr="00591F61">
              <w:rPr>
                <w:bCs/>
                <w:sz w:val="24"/>
                <w:szCs w:val="24"/>
              </w:rPr>
              <w:t>6. Эффективная работа с подрядчиками в текущем месяце (поиск поставщиков с наименьшими ценами, своевременное заключение договоров, отслеживание сроков хранения продуктов)</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Cs/>
                <w:sz w:val="24"/>
                <w:szCs w:val="24"/>
              </w:rPr>
            </w:pPr>
            <w:r w:rsidRPr="00591F61">
              <w:rPr>
                <w:bCs/>
                <w:sz w:val="24"/>
                <w:szCs w:val="24"/>
              </w:rPr>
              <w:t>7. Проведение инвентаризаций в текущем месяце</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Cs/>
                <w:sz w:val="24"/>
                <w:szCs w:val="24"/>
              </w:rPr>
            </w:pPr>
            <w:r w:rsidRPr="00591F61">
              <w:rPr>
                <w:bCs/>
                <w:sz w:val="24"/>
                <w:szCs w:val="24"/>
              </w:rPr>
              <w:t>8. Оперативная сдача первичной документации в бухгалтерию ОО (в течение 1 дня). Отсутствие жалоб со стороны администрации</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Cs/>
                <w:sz w:val="24"/>
                <w:szCs w:val="24"/>
              </w:rPr>
            </w:pPr>
            <w:r w:rsidRPr="00591F61">
              <w:rPr>
                <w:bCs/>
                <w:sz w:val="24"/>
                <w:szCs w:val="24"/>
              </w:rPr>
              <w:t>9. Качественная проверка поставляемой продукции. Выбор наилучшего соотношения цена-качество. Контроль за браком</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Cs/>
                <w:sz w:val="24"/>
                <w:szCs w:val="24"/>
              </w:rPr>
            </w:pPr>
            <w:r w:rsidRPr="00591F61">
              <w:rPr>
                <w:bCs/>
                <w:sz w:val="24"/>
                <w:szCs w:val="24"/>
              </w:rPr>
              <w:t>10. Отсутствие фактов отравлений в ОО в связи с некачественной поставкой продуктов. Соблюдение сроков хранения продуктов</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both"/>
              <w:textAlignment w:val="auto"/>
              <w:rPr>
                <w:sz w:val="24"/>
                <w:szCs w:val="24"/>
              </w:rPr>
            </w:pPr>
          </w:p>
        </w:tc>
      </w:tr>
      <w:tr w:rsidR="00591F61" w:rsidRPr="00591F61" w:rsidTr="00591F61">
        <w:tc>
          <w:tcPr>
            <w:tcW w:w="560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bCs/>
                <w:sz w:val="24"/>
                <w:szCs w:val="24"/>
                <w:lang w:eastAsia="en-US"/>
              </w:rPr>
            </w:pPr>
            <w:r w:rsidRPr="00591F61">
              <w:rPr>
                <w:rFonts w:eastAsia="Calibri"/>
                <w:b/>
                <w:bCs/>
                <w:sz w:val="24"/>
                <w:szCs w:val="24"/>
                <w:lang w:eastAsia="en-US"/>
              </w:rPr>
              <w:t>Всего:</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bCs/>
                <w:sz w:val="24"/>
                <w:szCs w:val="24"/>
              </w:rPr>
            </w:pPr>
            <w:r w:rsidRPr="00591F61">
              <w:rPr>
                <w:b/>
                <w:bCs/>
                <w:sz w:val="24"/>
                <w:szCs w:val="24"/>
              </w:rPr>
              <w:t>20 б</w:t>
            </w: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bCs/>
                <w:sz w:val="24"/>
                <w:szCs w:val="24"/>
              </w:rPr>
            </w:pPr>
          </w:p>
        </w:tc>
      </w:tr>
    </w:tbl>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Приложение 28</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jc w:val="center"/>
        <w:textAlignment w:val="auto"/>
        <w:rPr>
          <w:b/>
          <w:sz w:val="24"/>
          <w:szCs w:val="24"/>
        </w:rPr>
      </w:pPr>
      <w:r w:rsidRPr="00591F61">
        <w:rPr>
          <w:sz w:val="24"/>
          <w:szCs w:val="24"/>
        </w:rPr>
        <w:t xml:space="preserve">по должности </w:t>
      </w:r>
      <w:r w:rsidRPr="00591F61">
        <w:rPr>
          <w:b/>
          <w:sz w:val="24"/>
          <w:szCs w:val="24"/>
        </w:rPr>
        <w:t>«Вахтер», «Сторож»</w:t>
      </w:r>
    </w:p>
    <w:p w:rsidR="00591F61" w:rsidRPr="00591F61" w:rsidRDefault="00591F61" w:rsidP="00591F61">
      <w:pPr>
        <w:widowControl/>
        <w:overflowPunct/>
        <w:autoSpaceDE/>
        <w:autoSpaceDN/>
        <w:adjustRightInd/>
        <w:textAlignment w:val="auto"/>
        <w:rPr>
          <w:sz w:val="8"/>
          <w:szCs w:val="8"/>
        </w:rPr>
      </w:pPr>
    </w:p>
    <w:tbl>
      <w:tblPr>
        <w:tblW w:w="103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6"/>
        <w:gridCol w:w="1274"/>
        <w:gridCol w:w="993"/>
        <w:gridCol w:w="850"/>
        <w:gridCol w:w="851"/>
      </w:tblGrid>
      <w:tr w:rsidR="00591F61" w:rsidRPr="00591F61" w:rsidTr="00591F61">
        <w:tc>
          <w:tcPr>
            <w:tcW w:w="638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Показатели</w:t>
            </w:r>
          </w:p>
        </w:tc>
        <w:tc>
          <w:tcPr>
            <w:tcW w:w="127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Весовой коэффициент показателя</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Максимальный балл</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Данные сотрудника</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Баллы комиссии</w:t>
            </w: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21"/>
                <w:szCs w:val="21"/>
              </w:rPr>
            </w:pPr>
            <w:r w:rsidRPr="00591F61">
              <w:rPr>
                <w:b/>
                <w:bCs/>
                <w:sz w:val="21"/>
                <w:szCs w:val="21"/>
              </w:rPr>
              <w:t>За интенсивность и высокие результаты работы</w:t>
            </w:r>
          </w:p>
        </w:tc>
        <w:tc>
          <w:tcPr>
            <w:tcW w:w="127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1. Активное участие  работника в общешкольных мероприятиях, выполнение ответственных поручений руководителя и администрации образовательной организации</w:t>
            </w:r>
          </w:p>
        </w:tc>
        <w:tc>
          <w:tcPr>
            <w:tcW w:w="127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до 4 б.</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1"/>
                <w:szCs w:val="21"/>
              </w:rPr>
            </w:pPr>
            <w:r w:rsidRPr="00591F61">
              <w:rPr>
                <w:color w:val="000000"/>
                <w:sz w:val="21"/>
                <w:szCs w:val="21"/>
              </w:rPr>
              <w:t>4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1"/>
                <w:szCs w:val="21"/>
              </w:rPr>
            </w:pPr>
            <w:r w:rsidRPr="00591F61">
              <w:rPr>
                <w:b/>
                <w:bCs/>
                <w:sz w:val="21"/>
                <w:szCs w:val="21"/>
              </w:rPr>
              <w:t>За качество выполняемых работ</w:t>
            </w:r>
          </w:p>
        </w:tc>
        <w:tc>
          <w:tcPr>
            <w:tcW w:w="127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8"/>
              </w:numPr>
              <w:overflowPunct/>
              <w:autoSpaceDE/>
              <w:autoSpaceDN/>
              <w:adjustRightInd/>
              <w:ind w:left="34"/>
              <w:contextualSpacing/>
              <w:textAlignment w:val="auto"/>
              <w:rPr>
                <w:rFonts w:eastAsia="Calibri"/>
                <w:sz w:val="21"/>
                <w:szCs w:val="21"/>
                <w:lang w:eastAsia="en-US"/>
              </w:rPr>
            </w:pPr>
            <w:r w:rsidRPr="00591F61">
              <w:rPr>
                <w:rFonts w:eastAsia="Calibri"/>
                <w:sz w:val="21"/>
                <w:szCs w:val="21"/>
                <w:lang w:eastAsia="en-US"/>
              </w:rPr>
              <w:t>2. Высокая организация охраны объектов учреждения</w:t>
            </w:r>
          </w:p>
        </w:tc>
        <w:tc>
          <w:tcPr>
            <w:tcW w:w="127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8"/>
              </w:numPr>
              <w:overflowPunct/>
              <w:autoSpaceDE/>
              <w:autoSpaceDN/>
              <w:adjustRightInd/>
              <w:ind w:left="34"/>
              <w:contextualSpacing/>
              <w:textAlignment w:val="auto"/>
              <w:rPr>
                <w:rFonts w:eastAsia="Calibri"/>
                <w:sz w:val="21"/>
                <w:szCs w:val="21"/>
                <w:lang w:eastAsia="en-US"/>
              </w:rPr>
            </w:pPr>
            <w:r w:rsidRPr="00591F61">
              <w:rPr>
                <w:rFonts w:eastAsia="Calibri"/>
                <w:sz w:val="21"/>
                <w:szCs w:val="21"/>
                <w:lang w:eastAsia="en-US"/>
              </w:rPr>
              <w:t xml:space="preserve">3. Отсутствие фактов  краж, незаконного проникновений в здания  /на территорию в текущем месяце. </w:t>
            </w:r>
          </w:p>
        </w:tc>
        <w:tc>
          <w:tcPr>
            <w:tcW w:w="127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8"/>
              </w:numPr>
              <w:overflowPunct/>
              <w:autoSpaceDE/>
              <w:autoSpaceDN/>
              <w:adjustRightInd/>
              <w:ind w:left="34"/>
              <w:contextualSpacing/>
              <w:textAlignment w:val="auto"/>
              <w:rPr>
                <w:rFonts w:eastAsia="Calibri"/>
                <w:sz w:val="21"/>
                <w:szCs w:val="21"/>
                <w:lang w:eastAsia="en-US"/>
              </w:rPr>
            </w:pPr>
            <w:r w:rsidRPr="00591F61">
              <w:rPr>
                <w:rFonts w:eastAsia="Calibri"/>
                <w:sz w:val="21"/>
                <w:szCs w:val="21"/>
                <w:lang w:eastAsia="en-US"/>
              </w:rPr>
              <w:t>4. Обеспечение сохранности вверенного имущества и содержание его в исправном состоянии</w:t>
            </w:r>
          </w:p>
        </w:tc>
        <w:tc>
          <w:tcPr>
            <w:tcW w:w="127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3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8"/>
              </w:numPr>
              <w:overflowPunct/>
              <w:autoSpaceDE/>
              <w:autoSpaceDN/>
              <w:adjustRightInd/>
              <w:ind w:left="34"/>
              <w:contextualSpacing/>
              <w:textAlignment w:val="auto"/>
              <w:rPr>
                <w:rFonts w:eastAsia="Calibri"/>
                <w:sz w:val="21"/>
                <w:szCs w:val="21"/>
                <w:lang w:eastAsia="en-US"/>
              </w:rPr>
            </w:pPr>
            <w:r w:rsidRPr="00591F61">
              <w:rPr>
                <w:rFonts w:eastAsia="Calibri"/>
                <w:sz w:val="21"/>
                <w:szCs w:val="21"/>
                <w:lang w:eastAsia="en-US"/>
              </w:rPr>
              <w:t>5. Ведение и содержание документации по дежурству в надлежащем порядке</w:t>
            </w:r>
          </w:p>
        </w:tc>
        <w:tc>
          <w:tcPr>
            <w:tcW w:w="127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8"/>
              </w:numPr>
              <w:overflowPunct/>
              <w:autoSpaceDE/>
              <w:autoSpaceDN/>
              <w:adjustRightInd/>
              <w:ind w:left="34"/>
              <w:contextualSpacing/>
              <w:textAlignment w:val="auto"/>
              <w:rPr>
                <w:rFonts w:eastAsia="Calibri"/>
                <w:sz w:val="21"/>
                <w:szCs w:val="21"/>
                <w:lang w:eastAsia="en-US"/>
              </w:rPr>
            </w:pPr>
            <w:r w:rsidRPr="00591F61">
              <w:rPr>
                <w:rFonts w:eastAsia="Calibri"/>
                <w:sz w:val="21"/>
                <w:szCs w:val="21"/>
                <w:lang w:eastAsia="en-US"/>
              </w:rPr>
              <w:t>6. Уборка территории учреждения в установленное время, чистка от снега и льда тротуаров, посыпка их песком – в текущем месяце</w:t>
            </w:r>
          </w:p>
        </w:tc>
        <w:tc>
          <w:tcPr>
            <w:tcW w:w="127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 xml:space="preserve"> 5б</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5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numPr>
                <w:ilvl w:val="0"/>
                <w:numId w:val="18"/>
              </w:numPr>
              <w:overflowPunct/>
              <w:autoSpaceDE/>
              <w:autoSpaceDN/>
              <w:adjustRightInd/>
              <w:ind w:left="34"/>
              <w:contextualSpacing/>
              <w:textAlignment w:val="auto"/>
              <w:rPr>
                <w:rFonts w:eastAsia="Calibri"/>
                <w:sz w:val="21"/>
                <w:szCs w:val="21"/>
                <w:lang w:eastAsia="en-US"/>
              </w:rPr>
            </w:pPr>
            <w:r w:rsidRPr="00591F61">
              <w:rPr>
                <w:rFonts w:eastAsia="Calibri"/>
                <w:sz w:val="21"/>
                <w:szCs w:val="21"/>
                <w:lang w:eastAsia="en-US"/>
              </w:rPr>
              <w:t>7. Отсутствие жалоб на работу сотрудника со стороны участников образовательного процесса (администрации, педагогов, родителей)</w:t>
            </w:r>
          </w:p>
        </w:tc>
        <w:tc>
          <w:tcPr>
            <w:tcW w:w="127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1"/>
                <w:szCs w:val="21"/>
              </w:rPr>
            </w:pPr>
            <w:r w:rsidRPr="00591F61">
              <w:rPr>
                <w:sz w:val="21"/>
                <w:szCs w:val="21"/>
              </w:rPr>
              <w:t>1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1"/>
                <w:szCs w:val="21"/>
              </w:rPr>
            </w:pPr>
          </w:p>
        </w:tc>
      </w:tr>
      <w:tr w:rsidR="00591F61" w:rsidRPr="00591F61" w:rsidTr="00591F61">
        <w:tc>
          <w:tcPr>
            <w:tcW w:w="638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sz w:val="21"/>
                <w:szCs w:val="21"/>
                <w:lang w:eastAsia="en-US"/>
              </w:rPr>
            </w:pPr>
            <w:r w:rsidRPr="00591F61">
              <w:rPr>
                <w:rFonts w:eastAsia="Calibri"/>
                <w:b/>
                <w:sz w:val="21"/>
                <w:szCs w:val="21"/>
                <w:lang w:eastAsia="en-US"/>
              </w:rPr>
              <w:lastRenderedPageBreak/>
              <w:t>Всего:</w:t>
            </w:r>
          </w:p>
        </w:tc>
        <w:tc>
          <w:tcPr>
            <w:tcW w:w="127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1"/>
                <w:szCs w:val="21"/>
              </w:rPr>
            </w:pPr>
            <w:r w:rsidRPr="00591F61">
              <w:rPr>
                <w:b/>
                <w:sz w:val="21"/>
                <w:szCs w:val="21"/>
              </w:rPr>
              <w:t>20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1"/>
                <w:szCs w:val="21"/>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sz w:val="21"/>
                <w:szCs w:val="21"/>
              </w:rPr>
            </w:pPr>
          </w:p>
        </w:tc>
      </w:tr>
    </w:tbl>
    <w:p w:rsidR="00591F61" w:rsidRPr="00591F61" w:rsidRDefault="00591F61" w:rsidP="00591F61">
      <w:pPr>
        <w:widowControl/>
        <w:overflowPunct/>
        <w:autoSpaceDE/>
        <w:autoSpaceDN/>
        <w:adjustRightInd/>
        <w:ind w:left="4956"/>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28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r w:rsidRPr="00591F61">
        <w:rPr>
          <w:sz w:val="24"/>
          <w:szCs w:val="24"/>
        </w:rPr>
        <w:t xml:space="preserve">по должности </w:t>
      </w:r>
      <w:r w:rsidRPr="00591F61">
        <w:rPr>
          <w:b/>
          <w:sz w:val="24"/>
          <w:szCs w:val="24"/>
        </w:rPr>
        <w:t xml:space="preserve"> </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«Прачка», «Оператор стиральных машин», «Кастелянша»,  «Рабочий по стирке белья и ремонту спецодежды», «Машинист по стирке белья и ремонту спецодежды»</w:t>
      </w:r>
    </w:p>
    <w:p w:rsidR="00591F61" w:rsidRPr="00591F61" w:rsidRDefault="00591F61" w:rsidP="00591F61">
      <w:pPr>
        <w:widowControl/>
        <w:overflowPunct/>
        <w:autoSpaceDE/>
        <w:autoSpaceDN/>
        <w:adjustRightInd/>
        <w:textAlignment w:val="auto"/>
        <w:rPr>
          <w:sz w:val="8"/>
          <w:szCs w:val="8"/>
        </w:rPr>
      </w:pPr>
    </w:p>
    <w:tbl>
      <w:tblPr>
        <w:tblW w:w="103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0"/>
        <w:gridCol w:w="992"/>
        <w:gridCol w:w="851"/>
        <w:gridCol w:w="850"/>
        <w:gridCol w:w="851"/>
      </w:tblGrid>
      <w:tr w:rsidR="00591F61" w:rsidRPr="00591F61" w:rsidTr="00591F61">
        <w:tc>
          <w:tcPr>
            <w:tcW w:w="6805"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0"/>
                <w:szCs w:val="20"/>
              </w:rPr>
            </w:pPr>
          </w:p>
          <w:p w:rsidR="00591F61" w:rsidRPr="00591F61" w:rsidRDefault="00591F61" w:rsidP="00591F61">
            <w:pPr>
              <w:widowControl/>
              <w:overflowPunct/>
              <w:autoSpaceDE/>
              <w:autoSpaceDN/>
              <w:adjustRightInd/>
              <w:jc w:val="center"/>
              <w:textAlignment w:val="auto"/>
              <w:rPr>
                <w:b/>
                <w:sz w:val="20"/>
                <w:szCs w:val="20"/>
              </w:rPr>
            </w:pPr>
            <w:r w:rsidRPr="00591F61">
              <w:rPr>
                <w:b/>
                <w:sz w:val="20"/>
                <w:szCs w:val="20"/>
              </w:rPr>
              <w:t>Показатели</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0"/>
                <w:szCs w:val="20"/>
              </w:rPr>
            </w:pPr>
            <w:r w:rsidRPr="00591F61">
              <w:rPr>
                <w:b/>
                <w:sz w:val="20"/>
                <w:szCs w:val="20"/>
              </w:rPr>
              <w:t>Весовой коэффициент показателя</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0"/>
                <w:szCs w:val="20"/>
              </w:rPr>
            </w:pPr>
            <w:r w:rsidRPr="00591F61">
              <w:rPr>
                <w:b/>
                <w:sz w:val="20"/>
                <w:szCs w:val="20"/>
              </w:rPr>
              <w:t>Максимальный балл</w:t>
            </w:r>
          </w:p>
        </w:tc>
        <w:tc>
          <w:tcPr>
            <w:tcW w:w="850"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0"/>
                <w:szCs w:val="20"/>
              </w:rPr>
            </w:pPr>
            <w:r w:rsidRPr="00591F61">
              <w:rPr>
                <w:b/>
                <w:sz w:val="20"/>
                <w:szCs w:val="20"/>
              </w:rPr>
              <w:t>Данные сотрудника</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0"/>
                <w:szCs w:val="20"/>
              </w:rPr>
            </w:pPr>
            <w:r w:rsidRPr="00591F61">
              <w:rPr>
                <w:b/>
                <w:sz w:val="20"/>
                <w:szCs w:val="20"/>
              </w:rPr>
              <w:t>Баллы комиссии</w:t>
            </w: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22"/>
                <w:szCs w:val="22"/>
              </w:rPr>
            </w:pPr>
            <w:r w:rsidRPr="00591F61">
              <w:rPr>
                <w:b/>
                <w:bCs/>
                <w:sz w:val="22"/>
                <w:szCs w:val="22"/>
              </w:rPr>
              <w:t>За интенсивность и высокие результаты работы</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1. Активное участие  работника в общешкольных мероприятиях, выполнение ответственных поручений руководителя и администрации образовательной организации</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до 3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2"/>
                <w:szCs w:val="22"/>
              </w:rPr>
            </w:pPr>
            <w:r w:rsidRPr="00591F61">
              <w:rPr>
                <w:color w:val="000000"/>
                <w:sz w:val="22"/>
                <w:szCs w:val="22"/>
              </w:rPr>
              <w:t>3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2. Отсутствие замечаний и нарушений  по итогам проверок контролирующих органов (в первую очередь Роспотребнадзора, МЧС) – при проведении проверок</w:t>
            </w:r>
          </w:p>
          <w:p w:rsidR="00591F61" w:rsidRPr="00591F61" w:rsidRDefault="00591F61" w:rsidP="00591F61">
            <w:pPr>
              <w:widowControl/>
              <w:overflowPunct/>
              <w:autoSpaceDE/>
              <w:autoSpaceDN/>
              <w:adjustRightInd/>
              <w:ind w:left="106"/>
              <w:textAlignment w:val="auto"/>
              <w:rPr>
                <w:rFonts w:eastAsia="Calibri"/>
                <w:sz w:val="22"/>
                <w:szCs w:val="22"/>
                <w:lang w:eastAsia="en-US"/>
              </w:rPr>
            </w:pPr>
            <w:r w:rsidRPr="00591F61">
              <w:rPr>
                <w:rFonts w:eastAsia="Calibri"/>
                <w:sz w:val="22"/>
                <w:szCs w:val="22"/>
                <w:lang w:eastAsia="en-US"/>
              </w:rPr>
              <w:t>*Устанавливается на квартал</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5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5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2"/>
                <w:szCs w:val="22"/>
              </w:rPr>
            </w:pPr>
            <w:r w:rsidRPr="00591F61">
              <w:rPr>
                <w:b/>
                <w:bCs/>
                <w:sz w:val="22"/>
                <w:szCs w:val="22"/>
              </w:rPr>
              <w:t>За качество выполняемых работ</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3. Оперативное выполнение работ по стирке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4. Бережная стирка белья. Отсутствие фактов порчи имущества, белья</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2"/>
                <w:szCs w:val="22"/>
                <w:lang w:eastAsia="en-US"/>
              </w:rPr>
            </w:pPr>
            <w:r w:rsidRPr="00591F61">
              <w:rPr>
                <w:rFonts w:eastAsia="Calibri"/>
                <w:sz w:val="22"/>
                <w:szCs w:val="22"/>
                <w:lang w:eastAsia="en-US"/>
              </w:rPr>
              <w:t>5. Экономный расход хоз.товаров в текущем месяце</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2"/>
                <w:szCs w:val="22"/>
                <w:lang w:eastAsia="en-US"/>
              </w:rPr>
            </w:pPr>
            <w:r w:rsidRPr="00591F61">
              <w:rPr>
                <w:rFonts w:eastAsia="Calibri"/>
                <w:sz w:val="22"/>
                <w:szCs w:val="22"/>
                <w:lang w:eastAsia="en-US"/>
              </w:rPr>
              <w:t>6. Обеспечение соблюдения санитарно-эпидемиологических требований к рабочему месту, соблюдение порядка и чистоты</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2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2"/>
                <w:szCs w:val="22"/>
                <w:lang w:eastAsia="en-US"/>
              </w:rPr>
            </w:pPr>
            <w:r w:rsidRPr="00591F61">
              <w:rPr>
                <w:rFonts w:eastAsia="Calibri"/>
                <w:sz w:val="22"/>
                <w:szCs w:val="22"/>
                <w:lang w:eastAsia="en-US"/>
              </w:rPr>
              <w:t>7. Стирка ковров и паласов в ОО</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3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2"/>
                <w:szCs w:val="22"/>
                <w:lang w:eastAsia="en-US"/>
              </w:rPr>
            </w:pPr>
            <w:r w:rsidRPr="00591F61">
              <w:rPr>
                <w:rFonts w:eastAsia="Calibri"/>
                <w:sz w:val="22"/>
                <w:szCs w:val="22"/>
                <w:lang w:eastAsia="en-US"/>
              </w:rPr>
              <w:t>8. Помощь воспитателям в организации прогулок</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 xml:space="preserve"> 1 б.</w:t>
            </w: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2"/>
                <w:szCs w:val="22"/>
              </w:rPr>
            </w:pPr>
          </w:p>
        </w:tc>
      </w:tr>
      <w:tr w:rsidR="00591F61" w:rsidRPr="00591F61" w:rsidTr="00591F61">
        <w:tc>
          <w:tcPr>
            <w:tcW w:w="6805"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sz w:val="22"/>
                <w:szCs w:val="22"/>
                <w:lang w:eastAsia="en-US"/>
              </w:rPr>
            </w:pPr>
            <w:r w:rsidRPr="00591F61">
              <w:rPr>
                <w:rFonts w:eastAsia="Calibri"/>
                <w:b/>
                <w:sz w:val="22"/>
                <w:szCs w:val="22"/>
                <w:lang w:eastAsia="en-US"/>
              </w:rPr>
              <w:t>Всего:</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2"/>
                <w:szCs w:val="22"/>
              </w:rPr>
            </w:pPr>
            <w:r w:rsidRPr="00591F61">
              <w:rPr>
                <w:b/>
                <w:sz w:val="22"/>
                <w:szCs w:val="22"/>
              </w:rPr>
              <w:t>20 б</w:t>
            </w:r>
          </w:p>
        </w:tc>
        <w:tc>
          <w:tcPr>
            <w:tcW w:w="850"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2"/>
                <w:szCs w:val="22"/>
              </w:rPr>
            </w:pPr>
          </w:p>
        </w:tc>
        <w:tc>
          <w:tcPr>
            <w:tcW w:w="85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sz w:val="22"/>
                <w:szCs w:val="22"/>
              </w:rPr>
            </w:pPr>
          </w:p>
        </w:tc>
      </w:tr>
    </w:tbl>
    <w:p w:rsidR="00591F61" w:rsidRPr="00591F61" w:rsidRDefault="00591F61" w:rsidP="00591F61">
      <w:pPr>
        <w:widowControl/>
        <w:overflowPunct/>
        <w:autoSpaceDE/>
        <w:autoSpaceDN/>
        <w:adjustRightInd/>
        <w:ind w:left="4956"/>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Приложение 29 </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Показатели и критерии оценки эффективности труда</w:t>
      </w:r>
    </w:p>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 xml:space="preserve">по должности </w:t>
      </w:r>
      <w:r w:rsidRPr="00591F61">
        <w:rPr>
          <w:b/>
          <w:sz w:val="24"/>
          <w:szCs w:val="24"/>
        </w:rPr>
        <w:t>«Слесарь-сантехник», «Плотник», «Электромонтер», «Оператор котельной», «Машинист котельной» (кочегар), «Грузчик»</w:t>
      </w:r>
    </w:p>
    <w:p w:rsidR="00591F61" w:rsidRPr="00591F61" w:rsidRDefault="00591F61" w:rsidP="00591F61">
      <w:pPr>
        <w:widowControl/>
        <w:overflowPunct/>
        <w:autoSpaceDE/>
        <w:autoSpaceDN/>
        <w:adjustRightInd/>
        <w:jc w:val="center"/>
        <w:textAlignment w:val="auto"/>
        <w:rPr>
          <w:sz w:val="24"/>
          <w:szCs w:val="24"/>
        </w:rPr>
      </w:pPr>
    </w:p>
    <w:p w:rsidR="00591F61" w:rsidRPr="00591F61" w:rsidRDefault="00591F61" w:rsidP="00591F61">
      <w:pPr>
        <w:widowControl/>
        <w:overflowPunct/>
        <w:autoSpaceDE/>
        <w:autoSpaceDN/>
        <w:adjustRightInd/>
        <w:textAlignment w:val="auto"/>
        <w:rPr>
          <w:sz w:val="8"/>
          <w:szCs w:val="8"/>
        </w:rPr>
      </w:pPr>
    </w:p>
    <w:tbl>
      <w:tblPr>
        <w:tblW w:w="10308"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0"/>
        <w:gridCol w:w="1417"/>
        <w:gridCol w:w="1134"/>
        <w:gridCol w:w="993"/>
        <w:gridCol w:w="1134"/>
      </w:tblGrid>
      <w:tr w:rsidR="00591F61" w:rsidRPr="00591F61" w:rsidTr="00591F61">
        <w:tc>
          <w:tcPr>
            <w:tcW w:w="5629"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993"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Активное участие  работника в общешкольных мероприятиях, выполнение ответственных поручений руководителя и администрации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до 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4"/>
                <w:szCs w:val="24"/>
              </w:rPr>
            </w:pPr>
            <w:r w:rsidRPr="00591F61">
              <w:rPr>
                <w:b/>
                <w:bCs/>
                <w:sz w:val="24"/>
                <w:szCs w:val="24"/>
              </w:rPr>
              <w:t>За качество выполняемых работ</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2. Высокая организация обеспечения технического обслуживания зданий, сооружений, оборудования, механизмов</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3.Отсутствие  поломок оборудования в текущем месяце </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lastRenderedPageBreak/>
              <w:t>4. Самостоятельное и своевременное устранение поломок оборудования, механизмов без привлечения бюджетных средств (в текущем месяце)</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5.Отсутствие замечаний на нарушение техники безопасности, правил пожарной безопасности, охране труда</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6.Своевременная и качественная подготовка к отопительному сезону</w:t>
            </w:r>
          </w:p>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устанавливается на год</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7. Соблюдение температурного режима в зданиях (для кочегара)</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8. Обеспечение сохранности вверенного имущества и содержание его в исправном состоянии</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9.Соблюдение трудовой дисциплины</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10. Отсутствие замечаний и нарушений  по итогам проверок контролирующих органов (в первую очередь Роспотребнадзора, МЧС) – при проведении проверок</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*Устанавливается на квартал</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11. Качественная подготовка ОО к новому учебному году (не ниже «хорошо» и «отлично» по оценке Управления образования)</w:t>
            </w:r>
          </w:p>
          <w:p w:rsidR="00591F61" w:rsidRPr="00591F61" w:rsidRDefault="00591F61" w:rsidP="00591F61">
            <w:pPr>
              <w:widowControl/>
              <w:overflowPunct/>
              <w:autoSpaceDE/>
              <w:autoSpaceDN/>
              <w:adjustRightInd/>
              <w:textAlignment w:val="auto"/>
              <w:rPr>
                <w:rFonts w:eastAsia="Calibri"/>
                <w:sz w:val="22"/>
                <w:szCs w:val="22"/>
                <w:lang w:eastAsia="en-US"/>
              </w:rPr>
            </w:pPr>
            <w:r w:rsidRPr="00591F61">
              <w:rPr>
                <w:rFonts w:eastAsia="Calibri"/>
                <w:sz w:val="22"/>
                <w:szCs w:val="22"/>
                <w:lang w:eastAsia="en-US"/>
              </w:rPr>
              <w:t>* Устанавливается на год</w:t>
            </w:r>
          </w:p>
        </w:tc>
        <w:tc>
          <w:tcPr>
            <w:tcW w:w="1417"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2"/>
                <w:szCs w:val="22"/>
              </w:rPr>
            </w:pPr>
            <w:r w:rsidRPr="00591F61">
              <w:rPr>
                <w:sz w:val="22"/>
                <w:szCs w:val="22"/>
              </w:rPr>
              <w:t>1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29"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sz w:val="24"/>
                <w:szCs w:val="24"/>
                <w:lang w:eastAsia="en-US"/>
              </w:rPr>
            </w:pPr>
            <w:r w:rsidRPr="00591F61">
              <w:rPr>
                <w:rFonts w:eastAsia="Calibri"/>
                <w:b/>
                <w:sz w:val="24"/>
                <w:szCs w:val="24"/>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20 б</w:t>
            </w:r>
          </w:p>
        </w:tc>
        <w:tc>
          <w:tcPr>
            <w:tcW w:w="993"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sz w:val="24"/>
                <w:szCs w:val="24"/>
              </w:rPr>
            </w:pPr>
          </w:p>
        </w:tc>
      </w:tr>
    </w:tbl>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ind w:firstLine="567"/>
        <w:jc w:val="both"/>
        <w:textAlignment w:val="auto"/>
        <w:rPr>
          <w:sz w:val="24"/>
          <w:szCs w:val="24"/>
          <w:lang w:val="x-none" w:eastAsia="x-none"/>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 Приложение 30</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b/>
          <w:bCs/>
          <w:sz w:val="8"/>
          <w:szCs w:val="8"/>
        </w:rPr>
      </w:pPr>
      <w:r w:rsidRPr="00591F61">
        <w:rPr>
          <w:sz w:val="24"/>
          <w:szCs w:val="24"/>
        </w:rPr>
        <w:t>МАОУ «Азигуловская СОШ»</w:t>
      </w: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jc w:val="center"/>
        <w:textAlignment w:val="auto"/>
        <w:rPr>
          <w:b/>
          <w:sz w:val="24"/>
          <w:szCs w:val="24"/>
        </w:rPr>
      </w:pPr>
      <w:r w:rsidRPr="00591F61">
        <w:rPr>
          <w:sz w:val="24"/>
          <w:szCs w:val="24"/>
        </w:rPr>
        <w:t xml:space="preserve">по должности </w:t>
      </w:r>
      <w:r w:rsidRPr="00591F61">
        <w:rPr>
          <w:b/>
          <w:sz w:val="24"/>
          <w:szCs w:val="24"/>
        </w:rPr>
        <w:t xml:space="preserve"> «Уборщица»,  «Уборщик служебных помещений»</w:t>
      </w: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textAlignment w:val="auto"/>
        <w:rPr>
          <w:sz w:val="8"/>
          <w:szCs w:val="8"/>
        </w:rPr>
      </w:pPr>
    </w:p>
    <w:tbl>
      <w:tblPr>
        <w:tblW w:w="103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7"/>
        <w:gridCol w:w="1417"/>
        <w:gridCol w:w="1134"/>
        <w:gridCol w:w="992"/>
        <w:gridCol w:w="1134"/>
      </w:tblGrid>
      <w:tr w:rsidR="00591F61" w:rsidRPr="00591F61" w:rsidTr="00591F61">
        <w:tc>
          <w:tcPr>
            <w:tcW w:w="567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Активное участие  работника в общешкольных мероприятиях, выполнение ответственных поручений руководителя и администрации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до 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4"/>
                <w:szCs w:val="24"/>
              </w:rPr>
            </w:pPr>
            <w:r w:rsidRPr="00591F61">
              <w:rPr>
                <w:b/>
                <w:bCs/>
                <w:sz w:val="24"/>
                <w:szCs w:val="24"/>
              </w:rPr>
              <w:t>За качество выполняемых работ</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 xml:space="preserve">2. Качественная уборка помещений </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t>3. Своевременное обеспечение туалетов хоз.средствами и туалетной бумагой</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t xml:space="preserve">4. Отсутствие жалоб на работу сотрудника со стороны участников образовательного процесса </w:t>
            </w:r>
            <w:r w:rsidRPr="00591F61">
              <w:rPr>
                <w:rFonts w:eastAsia="Calibri"/>
                <w:sz w:val="24"/>
                <w:szCs w:val="24"/>
                <w:lang w:eastAsia="en-US"/>
              </w:rPr>
              <w:lastRenderedPageBreak/>
              <w:t>(администрации, педагогов, родителей)</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lastRenderedPageBreak/>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lastRenderedPageBreak/>
              <w:t>5. Прохождение обучения по санитарно-гигиенической подготовке в текущем месяце</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t>6. Самостоятельное выполнение ремонтных работ в текущем месяце</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t>7. Участие в подготовке ОО к НУГ (в текущем месяце)</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8 Отсутствие замечаний и нарушений  по итогам проверок контролирующих органов (в первую очередь Роспотребнадзора, МЧС) – при проведении проверок</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*Устанавливается на квартал</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sz w:val="24"/>
                <w:szCs w:val="24"/>
                <w:lang w:eastAsia="en-US"/>
              </w:rPr>
            </w:pPr>
            <w:r w:rsidRPr="00591F61">
              <w:rPr>
                <w:rFonts w:eastAsia="Calibri"/>
                <w:b/>
                <w:sz w:val="24"/>
                <w:szCs w:val="24"/>
                <w:lang w:eastAsia="en-US"/>
              </w:rPr>
              <w:t>Всего:</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20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sz w:val="24"/>
                <w:szCs w:val="24"/>
              </w:rPr>
            </w:pPr>
          </w:p>
        </w:tc>
      </w:tr>
    </w:tbl>
    <w:p w:rsidR="00591F61" w:rsidRPr="00591F61" w:rsidRDefault="00591F61" w:rsidP="00591F61">
      <w:pPr>
        <w:widowControl/>
        <w:overflowPunct/>
        <w:autoSpaceDE/>
        <w:autoSpaceDN/>
        <w:adjustRightInd/>
        <w:ind w:left="4956"/>
        <w:textAlignment w:val="auto"/>
        <w:rPr>
          <w:sz w:val="8"/>
          <w:szCs w:val="8"/>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left="4956"/>
        <w:textAlignment w:val="auto"/>
        <w:rPr>
          <w:sz w:val="24"/>
          <w:szCs w:val="24"/>
        </w:rPr>
      </w:pPr>
    </w:p>
    <w:p w:rsidR="00591F61" w:rsidRPr="00591F61" w:rsidRDefault="00591F61" w:rsidP="00591F61">
      <w:pPr>
        <w:widowControl/>
        <w:overflowPunct/>
        <w:autoSpaceDE/>
        <w:autoSpaceDN/>
        <w:adjustRightInd/>
        <w:ind w:firstLine="567"/>
        <w:jc w:val="both"/>
        <w:textAlignment w:val="auto"/>
        <w:rPr>
          <w:sz w:val="24"/>
          <w:szCs w:val="24"/>
          <w:lang w:val="x-none" w:eastAsia="x-none"/>
        </w:rPr>
      </w:pPr>
    </w:p>
    <w:p w:rsidR="00591F61" w:rsidRPr="00591F61" w:rsidRDefault="00591F61" w:rsidP="00591F61">
      <w:pPr>
        <w:widowControl/>
        <w:overflowPunct/>
        <w:autoSpaceDE/>
        <w:autoSpaceDN/>
        <w:adjustRightInd/>
        <w:ind w:firstLine="567"/>
        <w:jc w:val="both"/>
        <w:textAlignment w:val="auto"/>
        <w:rPr>
          <w:sz w:val="24"/>
          <w:szCs w:val="24"/>
          <w:lang w:val="x-none" w:eastAsia="x-none"/>
        </w:rPr>
      </w:pPr>
    </w:p>
    <w:p w:rsidR="00591F61" w:rsidRPr="00591F61" w:rsidRDefault="00591F61" w:rsidP="00591F61">
      <w:pPr>
        <w:widowControl/>
        <w:overflowPunct/>
        <w:autoSpaceDE/>
        <w:autoSpaceDN/>
        <w:adjustRightInd/>
        <w:ind w:firstLine="567"/>
        <w:jc w:val="both"/>
        <w:textAlignment w:val="auto"/>
        <w:rPr>
          <w:sz w:val="24"/>
          <w:szCs w:val="24"/>
          <w:lang w:val="x-none" w:eastAsia="x-none"/>
        </w:rPr>
      </w:pP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Приложение 31</w:t>
      </w:r>
    </w:p>
    <w:p w:rsidR="00591F61" w:rsidRPr="00591F61" w:rsidRDefault="00591F61" w:rsidP="00591F61">
      <w:pPr>
        <w:widowControl/>
        <w:overflowPunct/>
        <w:autoSpaceDE/>
        <w:autoSpaceDN/>
        <w:adjustRightInd/>
        <w:ind w:left="4956"/>
        <w:textAlignment w:val="auto"/>
        <w:rPr>
          <w:sz w:val="24"/>
          <w:szCs w:val="24"/>
        </w:rPr>
      </w:pPr>
      <w:r w:rsidRPr="00591F61">
        <w:rPr>
          <w:sz w:val="24"/>
          <w:szCs w:val="24"/>
        </w:rPr>
        <w:t xml:space="preserve">к Положению о стимулировании работников </w:t>
      </w:r>
    </w:p>
    <w:p w:rsidR="00591F61" w:rsidRPr="00591F61" w:rsidRDefault="00591F61" w:rsidP="00591F61">
      <w:pPr>
        <w:widowControl/>
        <w:overflowPunct/>
        <w:autoSpaceDE/>
        <w:autoSpaceDN/>
        <w:adjustRightInd/>
        <w:jc w:val="right"/>
        <w:textAlignment w:val="auto"/>
        <w:rPr>
          <w:sz w:val="24"/>
          <w:szCs w:val="24"/>
        </w:rPr>
      </w:pPr>
      <w:r w:rsidRPr="00591F61">
        <w:rPr>
          <w:sz w:val="24"/>
          <w:szCs w:val="24"/>
        </w:rPr>
        <w:t>МАОУ «Азигуловская СОШ»</w:t>
      </w:r>
    </w:p>
    <w:p w:rsidR="00591F61" w:rsidRPr="00591F61" w:rsidRDefault="00591F61" w:rsidP="00591F61">
      <w:pPr>
        <w:widowControl/>
        <w:overflowPunct/>
        <w:autoSpaceDE/>
        <w:autoSpaceDN/>
        <w:adjustRightInd/>
        <w:jc w:val="right"/>
        <w:textAlignment w:val="auto"/>
        <w:rPr>
          <w:b/>
          <w:bCs/>
          <w:sz w:val="8"/>
          <w:szCs w:val="8"/>
        </w:rPr>
      </w:pPr>
    </w:p>
    <w:p w:rsidR="00591F61" w:rsidRPr="00591F61" w:rsidRDefault="00591F61" w:rsidP="00591F61">
      <w:pPr>
        <w:widowControl/>
        <w:overflowPunct/>
        <w:ind w:left="-284" w:right="-127"/>
        <w:jc w:val="center"/>
        <w:textAlignment w:val="auto"/>
        <w:outlineLvl w:val="2"/>
        <w:rPr>
          <w:b/>
          <w:sz w:val="24"/>
          <w:szCs w:val="24"/>
        </w:rPr>
      </w:pPr>
      <w:r w:rsidRPr="00591F61">
        <w:rPr>
          <w:b/>
          <w:sz w:val="24"/>
          <w:szCs w:val="24"/>
        </w:rPr>
        <w:t xml:space="preserve">Показатели и критерии оценки эффективности труда </w:t>
      </w:r>
    </w:p>
    <w:p w:rsidR="00591F61" w:rsidRPr="00591F61" w:rsidRDefault="00591F61" w:rsidP="00591F61">
      <w:pPr>
        <w:widowControl/>
        <w:overflowPunct/>
        <w:autoSpaceDE/>
        <w:autoSpaceDN/>
        <w:adjustRightInd/>
        <w:jc w:val="center"/>
        <w:textAlignment w:val="auto"/>
        <w:rPr>
          <w:b/>
          <w:sz w:val="24"/>
          <w:szCs w:val="24"/>
        </w:rPr>
      </w:pPr>
      <w:r w:rsidRPr="00591F61">
        <w:rPr>
          <w:sz w:val="24"/>
          <w:szCs w:val="24"/>
        </w:rPr>
        <w:t xml:space="preserve">по должности </w:t>
      </w:r>
      <w:r w:rsidRPr="00591F61">
        <w:rPr>
          <w:b/>
          <w:sz w:val="24"/>
          <w:szCs w:val="24"/>
        </w:rPr>
        <w:t xml:space="preserve">  «Дворник»</w:t>
      </w:r>
      <w:r w:rsidRPr="00591F61">
        <w:rPr>
          <w:sz w:val="24"/>
          <w:szCs w:val="24"/>
        </w:rPr>
        <w:t xml:space="preserve">, </w:t>
      </w:r>
      <w:r w:rsidRPr="00591F61">
        <w:rPr>
          <w:b/>
          <w:sz w:val="24"/>
          <w:szCs w:val="24"/>
        </w:rPr>
        <w:t>«Рабочий по обслуживанию здания»</w:t>
      </w:r>
    </w:p>
    <w:p w:rsidR="00591F61" w:rsidRPr="00591F61" w:rsidRDefault="00591F61" w:rsidP="00591F61">
      <w:pPr>
        <w:widowControl/>
        <w:overflowPunct/>
        <w:autoSpaceDE/>
        <w:autoSpaceDN/>
        <w:adjustRightInd/>
        <w:textAlignment w:val="auto"/>
        <w:rPr>
          <w:sz w:val="24"/>
          <w:szCs w:val="24"/>
        </w:rPr>
      </w:pPr>
    </w:p>
    <w:p w:rsidR="00591F61" w:rsidRPr="00591F61" w:rsidRDefault="00591F61" w:rsidP="00591F61">
      <w:pPr>
        <w:widowControl/>
        <w:overflowPunct/>
        <w:autoSpaceDE/>
        <w:autoSpaceDN/>
        <w:adjustRightInd/>
        <w:textAlignment w:val="auto"/>
        <w:rPr>
          <w:sz w:val="8"/>
          <w:szCs w:val="8"/>
        </w:rPr>
      </w:pPr>
    </w:p>
    <w:tbl>
      <w:tblPr>
        <w:tblW w:w="103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7"/>
        <w:gridCol w:w="1417"/>
        <w:gridCol w:w="1134"/>
        <w:gridCol w:w="992"/>
        <w:gridCol w:w="1134"/>
      </w:tblGrid>
      <w:tr w:rsidR="00591F61" w:rsidRPr="00591F61" w:rsidTr="00591F61">
        <w:tc>
          <w:tcPr>
            <w:tcW w:w="5671"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Показатели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Весовой коэффициент показателя</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Максимальный балл</w:t>
            </w:r>
          </w:p>
        </w:tc>
        <w:tc>
          <w:tcPr>
            <w:tcW w:w="992"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Данные сотрудника</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18"/>
                <w:szCs w:val="18"/>
              </w:rPr>
            </w:pPr>
            <w:r w:rsidRPr="00591F61">
              <w:rPr>
                <w:b/>
                <w:sz w:val="18"/>
                <w:szCs w:val="18"/>
              </w:rPr>
              <w:t>Баллы комиссии</w:t>
            </w: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sz w:val="18"/>
                <w:szCs w:val="18"/>
              </w:rPr>
            </w:pPr>
            <w:r w:rsidRPr="00591F61">
              <w:rPr>
                <w:b/>
                <w:bCs/>
                <w:sz w:val="24"/>
                <w:szCs w:val="24"/>
              </w:rPr>
              <w:t>За интенсивность и высокие результаты работы</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1. Активное участие  работника в общешкольных мероприятиях, выполнение ответственных поручений руководителя и администрации образовательной организации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до 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color w:val="000000"/>
                <w:sz w:val="24"/>
                <w:szCs w:val="24"/>
              </w:rPr>
            </w:pPr>
            <w:r w:rsidRPr="00591F61">
              <w:rPr>
                <w:color w:val="000000"/>
                <w:sz w:val="24"/>
                <w:szCs w:val="24"/>
              </w:rPr>
              <w:t>4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color w:val="000000"/>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jc w:val="both"/>
              <w:textAlignment w:val="auto"/>
              <w:rPr>
                <w:b/>
                <w:bCs/>
                <w:sz w:val="24"/>
                <w:szCs w:val="24"/>
              </w:rPr>
            </w:pPr>
            <w:r w:rsidRPr="00591F61">
              <w:rPr>
                <w:b/>
                <w:bCs/>
                <w:sz w:val="24"/>
                <w:szCs w:val="24"/>
              </w:rPr>
              <w:t>За качество выполняемых работ</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18"/>
                <w:szCs w:val="18"/>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2. Качественная уборка прилегающей территории</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3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t>3. Отсутствие жалоб на работу сотрудника со стороны участников образовательного процесса (администрации, педагогов, родителей)</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t>4. Прохождение обучения по санитарно-гигиенической подготовке в текущем месяце</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4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t>5. Самостоятельное выполнение ремонтных работ в текущем месяце</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5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34"/>
              <w:contextualSpacing/>
              <w:textAlignment w:val="auto"/>
              <w:rPr>
                <w:rFonts w:eastAsia="Calibri"/>
                <w:sz w:val="24"/>
                <w:szCs w:val="24"/>
                <w:lang w:eastAsia="en-US"/>
              </w:rPr>
            </w:pPr>
            <w:r w:rsidRPr="00591F61">
              <w:rPr>
                <w:rFonts w:eastAsia="Calibri"/>
                <w:sz w:val="24"/>
                <w:szCs w:val="24"/>
                <w:lang w:eastAsia="en-US"/>
              </w:rPr>
              <w:t>6. Участие в подготовке ОО к НУГ (в текущем месяце)</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1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textAlignment w:val="auto"/>
              <w:rPr>
                <w:rFonts w:eastAsia="Calibri"/>
                <w:sz w:val="24"/>
                <w:szCs w:val="24"/>
                <w:lang w:eastAsia="en-US"/>
              </w:rPr>
            </w:pPr>
            <w:r w:rsidRPr="00591F61">
              <w:rPr>
                <w:rFonts w:eastAsia="Calibri"/>
                <w:sz w:val="24"/>
                <w:szCs w:val="24"/>
                <w:lang w:eastAsia="en-US"/>
              </w:rPr>
              <w:t>7 Отсутствие замечаний и нарушений  по итогам проверок контролирующих органов (в первую очередь Роспотребнадзора, МЧС) – при проведении проверок</w:t>
            </w:r>
          </w:p>
          <w:p w:rsidR="00591F61" w:rsidRPr="00591F61" w:rsidRDefault="00591F61" w:rsidP="00591F61">
            <w:pPr>
              <w:widowControl/>
              <w:overflowPunct/>
              <w:autoSpaceDE/>
              <w:autoSpaceDN/>
              <w:adjustRightInd/>
              <w:ind w:left="106"/>
              <w:textAlignment w:val="auto"/>
              <w:rPr>
                <w:rFonts w:eastAsia="Calibri"/>
                <w:sz w:val="24"/>
                <w:szCs w:val="24"/>
                <w:lang w:eastAsia="en-US"/>
              </w:rPr>
            </w:pPr>
            <w:r w:rsidRPr="00591F61">
              <w:rPr>
                <w:rFonts w:eastAsia="Calibri"/>
                <w:sz w:val="24"/>
                <w:szCs w:val="24"/>
                <w:lang w:eastAsia="en-US"/>
              </w:rPr>
              <w:t>*Устанавливается на квартал</w:t>
            </w:r>
          </w:p>
        </w:tc>
        <w:tc>
          <w:tcPr>
            <w:tcW w:w="1418"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sz w:val="24"/>
                <w:szCs w:val="24"/>
              </w:rPr>
            </w:pPr>
            <w:r w:rsidRPr="00591F61">
              <w:rPr>
                <w:sz w:val="24"/>
                <w:szCs w:val="24"/>
              </w:rPr>
              <w:t>2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sz w:val="24"/>
                <w:szCs w:val="24"/>
              </w:rPr>
            </w:pPr>
          </w:p>
        </w:tc>
      </w:tr>
      <w:tr w:rsidR="00591F61" w:rsidRPr="00591F61" w:rsidTr="00591F61">
        <w:tc>
          <w:tcPr>
            <w:tcW w:w="5671"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ind w:left="720"/>
              <w:contextualSpacing/>
              <w:textAlignment w:val="auto"/>
              <w:rPr>
                <w:rFonts w:eastAsia="Calibri"/>
                <w:b/>
                <w:sz w:val="24"/>
                <w:szCs w:val="24"/>
                <w:lang w:eastAsia="en-US"/>
              </w:rPr>
            </w:pPr>
            <w:r w:rsidRPr="00591F61">
              <w:rPr>
                <w:rFonts w:eastAsia="Calibri"/>
                <w:b/>
                <w:sz w:val="24"/>
                <w:szCs w:val="24"/>
                <w:lang w:eastAsia="en-US"/>
              </w:rPr>
              <w:t>Всего:</w:t>
            </w:r>
          </w:p>
        </w:tc>
        <w:tc>
          <w:tcPr>
            <w:tcW w:w="1418"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1F61" w:rsidRPr="00591F61" w:rsidRDefault="00591F61" w:rsidP="00591F61">
            <w:pPr>
              <w:widowControl/>
              <w:overflowPunct/>
              <w:autoSpaceDE/>
              <w:autoSpaceDN/>
              <w:adjustRightInd/>
              <w:jc w:val="center"/>
              <w:textAlignment w:val="auto"/>
              <w:rPr>
                <w:b/>
                <w:sz w:val="24"/>
                <w:szCs w:val="24"/>
              </w:rPr>
            </w:pPr>
            <w:r w:rsidRPr="00591F61">
              <w:rPr>
                <w:b/>
                <w:sz w:val="24"/>
                <w:szCs w:val="24"/>
              </w:rPr>
              <w:t>20 б</w:t>
            </w:r>
          </w:p>
        </w:tc>
        <w:tc>
          <w:tcPr>
            <w:tcW w:w="992"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jc w:val="center"/>
              <w:textAlignment w:val="auto"/>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91F61" w:rsidRPr="00591F61" w:rsidRDefault="00591F61" w:rsidP="00591F61">
            <w:pPr>
              <w:widowControl/>
              <w:overflowPunct/>
              <w:autoSpaceDE/>
              <w:autoSpaceDN/>
              <w:adjustRightInd/>
              <w:textAlignment w:val="auto"/>
              <w:rPr>
                <w:b/>
                <w:sz w:val="24"/>
                <w:szCs w:val="24"/>
              </w:rPr>
            </w:pPr>
          </w:p>
        </w:tc>
      </w:tr>
    </w:tbl>
    <w:p w:rsidR="00591F61" w:rsidRPr="00591F61" w:rsidRDefault="00591F61" w:rsidP="00591F61">
      <w:pPr>
        <w:widowControl/>
        <w:overflowPunct/>
        <w:autoSpaceDE/>
        <w:autoSpaceDN/>
        <w:adjustRightInd/>
        <w:ind w:left="4956"/>
        <w:textAlignment w:val="auto"/>
        <w:rPr>
          <w:sz w:val="8"/>
          <w:szCs w:val="8"/>
        </w:rPr>
      </w:pPr>
    </w:p>
    <w:p w:rsidR="00591F61" w:rsidRDefault="00591F61" w:rsidP="00591F61">
      <w:pPr>
        <w:pStyle w:val="a3"/>
        <w:ind w:left="644"/>
      </w:pPr>
    </w:p>
    <w:sectPr w:rsidR="00591F61" w:rsidSect="00040A78">
      <w:footerReference w:type="default" r:id="rId10"/>
      <w:pgSz w:w="11906" w:h="16838"/>
      <w:pgMar w:top="1134" w:right="99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726" w:rsidRDefault="00916726" w:rsidP="003F262F">
      <w:r>
        <w:separator/>
      </w:r>
    </w:p>
  </w:endnote>
  <w:endnote w:type="continuationSeparator" w:id="0">
    <w:p w:rsidR="00916726" w:rsidRDefault="00916726" w:rsidP="003F2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ohit Hindi">
    <w:charset w:val="80"/>
    <w:family w:val="auto"/>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559293"/>
      <w:docPartObj>
        <w:docPartGallery w:val="Page Numbers (Bottom of Page)"/>
        <w:docPartUnique/>
      </w:docPartObj>
    </w:sdtPr>
    <w:sdtContent>
      <w:p w:rsidR="001D3B6D" w:rsidRDefault="001D3B6D">
        <w:pPr>
          <w:pStyle w:val="af3"/>
          <w:jc w:val="center"/>
        </w:pPr>
        <w:r>
          <w:fldChar w:fldCharType="begin"/>
        </w:r>
        <w:r>
          <w:instrText>PAGE   \* MERGEFORMAT</w:instrText>
        </w:r>
        <w:r>
          <w:fldChar w:fldCharType="separate"/>
        </w:r>
        <w:r w:rsidR="0086399C">
          <w:rPr>
            <w:noProof/>
          </w:rPr>
          <w:t>3</w:t>
        </w:r>
        <w:r>
          <w:fldChar w:fldCharType="end"/>
        </w:r>
      </w:p>
    </w:sdtContent>
  </w:sdt>
  <w:p w:rsidR="001D3B6D" w:rsidRDefault="001D3B6D">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726" w:rsidRDefault="00916726" w:rsidP="003F262F">
      <w:r>
        <w:separator/>
      </w:r>
    </w:p>
  </w:footnote>
  <w:footnote w:type="continuationSeparator" w:id="0">
    <w:p w:rsidR="00916726" w:rsidRDefault="00916726" w:rsidP="003F26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12433"/>
    <w:multiLevelType w:val="multilevel"/>
    <w:tmpl w:val="61E28236"/>
    <w:lvl w:ilvl="0">
      <w:start w:val="1"/>
      <w:numFmt w:val="decimal"/>
      <w:pStyle w:val="1"/>
      <w:lvlText w:val="%1."/>
      <w:lvlJc w:val="left"/>
      <w:pPr>
        <w:tabs>
          <w:tab w:val="num" w:pos="0"/>
        </w:tabs>
        <w:ind w:left="0" w:hanging="360"/>
      </w:pPr>
      <w:rPr>
        <w:rFonts w:hint="default"/>
      </w:rPr>
    </w:lvl>
    <w:lvl w:ilvl="1">
      <w:start w:val="1"/>
      <w:numFmt w:val="decimal"/>
      <w:lvlRestart w:val="0"/>
      <w:pStyle w:val="2"/>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 w15:restartNumberingAfterBreak="0">
    <w:nsid w:val="230D6F0E"/>
    <w:multiLevelType w:val="hybridMultilevel"/>
    <w:tmpl w:val="554A5B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231D4A24"/>
    <w:multiLevelType w:val="hybridMultilevel"/>
    <w:tmpl w:val="194237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388F0028"/>
    <w:multiLevelType w:val="hybridMultilevel"/>
    <w:tmpl w:val="9E409F1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D9C56C7"/>
    <w:multiLevelType w:val="hybridMultilevel"/>
    <w:tmpl w:val="21760FA0"/>
    <w:lvl w:ilvl="0" w:tplc="96C80CE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3F1D7AF2"/>
    <w:multiLevelType w:val="hybridMultilevel"/>
    <w:tmpl w:val="EE4A2DB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47501637"/>
    <w:multiLevelType w:val="hybridMultilevel"/>
    <w:tmpl w:val="E9DAFCFA"/>
    <w:lvl w:ilvl="0" w:tplc="04190001">
      <w:start w:val="1"/>
      <w:numFmt w:val="bullet"/>
      <w:lvlText w:val=""/>
      <w:lvlJc w:val="left"/>
      <w:pPr>
        <w:ind w:left="1459" w:hanging="360"/>
      </w:pPr>
      <w:rPr>
        <w:rFonts w:ascii="Symbol" w:hAnsi="Symbol" w:hint="default"/>
      </w:rPr>
    </w:lvl>
    <w:lvl w:ilvl="1" w:tplc="04190003" w:tentative="1">
      <w:start w:val="1"/>
      <w:numFmt w:val="bullet"/>
      <w:lvlText w:val="o"/>
      <w:lvlJc w:val="left"/>
      <w:pPr>
        <w:ind w:left="2179" w:hanging="360"/>
      </w:pPr>
      <w:rPr>
        <w:rFonts w:ascii="Courier New" w:hAnsi="Courier New" w:cs="Courier New" w:hint="default"/>
      </w:rPr>
    </w:lvl>
    <w:lvl w:ilvl="2" w:tplc="04190005" w:tentative="1">
      <w:start w:val="1"/>
      <w:numFmt w:val="bullet"/>
      <w:lvlText w:val=""/>
      <w:lvlJc w:val="left"/>
      <w:pPr>
        <w:ind w:left="2899" w:hanging="360"/>
      </w:pPr>
      <w:rPr>
        <w:rFonts w:ascii="Wingdings" w:hAnsi="Wingdings" w:hint="default"/>
      </w:rPr>
    </w:lvl>
    <w:lvl w:ilvl="3" w:tplc="04190001" w:tentative="1">
      <w:start w:val="1"/>
      <w:numFmt w:val="bullet"/>
      <w:lvlText w:val=""/>
      <w:lvlJc w:val="left"/>
      <w:pPr>
        <w:ind w:left="3619" w:hanging="360"/>
      </w:pPr>
      <w:rPr>
        <w:rFonts w:ascii="Symbol" w:hAnsi="Symbol" w:hint="default"/>
      </w:rPr>
    </w:lvl>
    <w:lvl w:ilvl="4" w:tplc="04190003" w:tentative="1">
      <w:start w:val="1"/>
      <w:numFmt w:val="bullet"/>
      <w:lvlText w:val="o"/>
      <w:lvlJc w:val="left"/>
      <w:pPr>
        <w:ind w:left="4339" w:hanging="360"/>
      </w:pPr>
      <w:rPr>
        <w:rFonts w:ascii="Courier New" w:hAnsi="Courier New" w:cs="Courier New" w:hint="default"/>
      </w:rPr>
    </w:lvl>
    <w:lvl w:ilvl="5" w:tplc="04190005" w:tentative="1">
      <w:start w:val="1"/>
      <w:numFmt w:val="bullet"/>
      <w:lvlText w:val=""/>
      <w:lvlJc w:val="left"/>
      <w:pPr>
        <w:ind w:left="5059" w:hanging="360"/>
      </w:pPr>
      <w:rPr>
        <w:rFonts w:ascii="Wingdings" w:hAnsi="Wingdings" w:hint="default"/>
      </w:rPr>
    </w:lvl>
    <w:lvl w:ilvl="6" w:tplc="04190001" w:tentative="1">
      <w:start w:val="1"/>
      <w:numFmt w:val="bullet"/>
      <w:lvlText w:val=""/>
      <w:lvlJc w:val="left"/>
      <w:pPr>
        <w:ind w:left="5779" w:hanging="360"/>
      </w:pPr>
      <w:rPr>
        <w:rFonts w:ascii="Symbol" w:hAnsi="Symbol" w:hint="default"/>
      </w:rPr>
    </w:lvl>
    <w:lvl w:ilvl="7" w:tplc="04190003" w:tentative="1">
      <w:start w:val="1"/>
      <w:numFmt w:val="bullet"/>
      <w:lvlText w:val="o"/>
      <w:lvlJc w:val="left"/>
      <w:pPr>
        <w:ind w:left="6499" w:hanging="360"/>
      </w:pPr>
      <w:rPr>
        <w:rFonts w:ascii="Courier New" w:hAnsi="Courier New" w:cs="Courier New" w:hint="default"/>
      </w:rPr>
    </w:lvl>
    <w:lvl w:ilvl="8" w:tplc="04190005" w:tentative="1">
      <w:start w:val="1"/>
      <w:numFmt w:val="bullet"/>
      <w:lvlText w:val=""/>
      <w:lvlJc w:val="left"/>
      <w:pPr>
        <w:ind w:left="7219" w:hanging="360"/>
      </w:pPr>
      <w:rPr>
        <w:rFonts w:ascii="Wingdings" w:hAnsi="Wingdings" w:hint="default"/>
      </w:rPr>
    </w:lvl>
  </w:abstractNum>
  <w:abstractNum w:abstractNumId="7" w15:restartNumberingAfterBreak="0">
    <w:nsid w:val="4A55615A"/>
    <w:multiLevelType w:val="hybridMultilevel"/>
    <w:tmpl w:val="0BFC1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3B4B15"/>
    <w:multiLevelType w:val="hybridMultilevel"/>
    <w:tmpl w:val="542A2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33216D"/>
    <w:multiLevelType w:val="hybridMultilevel"/>
    <w:tmpl w:val="24B23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35F2F45"/>
    <w:multiLevelType w:val="hybridMultilevel"/>
    <w:tmpl w:val="DFE638D2"/>
    <w:lvl w:ilvl="0" w:tplc="B8589F4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D9488A"/>
    <w:multiLevelType w:val="hybridMultilevel"/>
    <w:tmpl w:val="E1CC07A0"/>
    <w:lvl w:ilvl="0" w:tplc="04190001">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2" w15:restartNumberingAfterBreak="0">
    <w:nsid w:val="633D7143"/>
    <w:multiLevelType w:val="hybridMultilevel"/>
    <w:tmpl w:val="DE6C91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266375"/>
    <w:multiLevelType w:val="hybridMultilevel"/>
    <w:tmpl w:val="97F2A0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5D31F04"/>
    <w:multiLevelType w:val="hybridMultilevel"/>
    <w:tmpl w:val="17509BB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7D46DF2"/>
    <w:multiLevelType w:val="hybridMultilevel"/>
    <w:tmpl w:val="4E069F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B033229"/>
    <w:multiLevelType w:val="multilevel"/>
    <w:tmpl w:val="1A825B7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7" w15:restartNumberingAfterBreak="0">
    <w:nsid w:val="702F07D4"/>
    <w:multiLevelType w:val="hybridMultilevel"/>
    <w:tmpl w:val="03AC15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77F0068F"/>
    <w:multiLevelType w:val="hybridMultilevel"/>
    <w:tmpl w:val="84DEAB12"/>
    <w:lvl w:ilvl="0" w:tplc="E9E48DA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pStyle w:val="3"/>
      <w:lvlText w:val="%3."/>
      <w:lvlJc w:val="right"/>
      <w:pPr>
        <w:ind w:left="3216" w:hanging="180"/>
      </w:pPr>
    </w:lvl>
    <w:lvl w:ilvl="3" w:tplc="0419000F" w:tentative="1">
      <w:start w:val="1"/>
      <w:numFmt w:val="decimal"/>
      <w:pStyle w:val="4"/>
      <w:lvlText w:val="%4."/>
      <w:lvlJc w:val="left"/>
      <w:pPr>
        <w:ind w:left="3936" w:hanging="360"/>
      </w:pPr>
    </w:lvl>
    <w:lvl w:ilvl="4" w:tplc="04190019" w:tentative="1">
      <w:start w:val="1"/>
      <w:numFmt w:val="lowerLetter"/>
      <w:pStyle w:val="5"/>
      <w:lvlText w:val="%5."/>
      <w:lvlJc w:val="left"/>
      <w:pPr>
        <w:ind w:left="4656" w:hanging="360"/>
      </w:pPr>
    </w:lvl>
    <w:lvl w:ilvl="5" w:tplc="0419001B" w:tentative="1">
      <w:start w:val="1"/>
      <w:numFmt w:val="lowerRoman"/>
      <w:pStyle w:val="6"/>
      <w:lvlText w:val="%6."/>
      <w:lvlJc w:val="right"/>
      <w:pPr>
        <w:ind w:left="5376" w:hanging="180"/>
      </w:pPr>
    </w:lvl>
    <w:lvl w:ilvl="6" w:tplc="0419000F" w:tentative="1">
      <w:start w:val="1"/>
      <w:numFmt w:val="decimal"/>
      <w:pStyle w:val="7"/>
      <w:lvlText w:val="%7."/>
      <w:lvlJc w:val="left"/>
      <w:pPr>
        <w:ind w:left="6096" w:hanging="360"/>
      </w:pPr>
    </w:lvl>
    <w:lvl w:ilvl="7" w:tplc="04190019" w:tentative="1">
      <w:start w:val="1"/>
      <w:numFmt w:val="lowerLetter"/>
      <w:pStyle w:val="8"/>
      <w:lvlText w:val="%8."/>
      <w:lvlJc w:val="left"/>
      <w:pPr>
        <w:ind w:left="6816" w:hanging="360"/>
      </w:pPr>
    </w:lvl>
    <w:lvl w:ilvl="8" w:tplc="0419001B" w:tentative="1">
      <w:start w:val="1"/>
      <w:numFmt w:val="lowerRoman"/>
      <w:pStyle w:val="9"/>
      <w:lvlText w:val="%9."/>
      <w:lvlJc w:val="right"/>
      <w:pPr>
        <w:ind w:left="7536" w:hanging="180"/>
      </w:pPr>
    </w:lvl>
  </w:abstractNum>
  <w:num w:numId="1">
    <w:abstractNumId w:val="18"/>
  </w:num>
  <w:num w:numId="2">
    <w:abstractNumId w:val="4"/>
  </w:num>
  <w:num w:numId="3">
    <w:abstractNumId w:val="11"/>
  </w:num>
  <w:num w:numId="4">
    <w:abstractNumId w:val="0"/>
  </w:num>
  <w:num w:numId="5">
    <w:abstractNumId w:val="15"/>
  </w:num>
  <w:num w:numId="6">
    <w:abstractNumId w:val="9"/>
  </w:num>
  <w:num w:numId="7">
    <w:abstractNumId w:val="5"/>
  </w:num>
  <w:num w:numId="8">
    <w:abstractNumId w:val="14"/>
  </w:num>
  <w:num w:numId="9">
    <w:abstractNumId w:val="7"/>
  </w:num>
  <w:num w:numId="10">
    <w:abstractNumId w:val="2"/>
  </w:num>
  <w:num w:numId="1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7"/>
  </w:num>
  <w:num w:numId="16">
    <w:abstractNumId w:val="8"/>
  </w:num>
  <w:num w:numId="17">
    <w:abstractNumId w:val="1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2F"/>
    <w:rsid w:val="00040A78"/>
    <w:rsid w:val="000F2B2F"/>
    <w:rsid w:val="001D3B6D"/>
    <w:rsid w:val="003F262F"/>
    <w:rsid w:val="00591F61"/>
    <w:rsid w:val="007025A3"/>
    <w:rsid w:val="0073352A"/>
    <w:rsid w:val="0086399C"/>
    <w:rsid w:val="00916726"/>
    <w:rsid w:val="00A012C2"/>
    <w:rsid w:val="00C14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3E89BB"/>
  <w15:docId w15:val="{24BCF07C-CC83-464F-8F09-2511FC09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352A"/>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8"/>
      <w:lang w:eastAsia="ru-RU"/>
    </w:rPr>
  </w:style>
  <w:style w:type="paragraph" w:styleId="1">
    <w:name w:val="heading 1"/>
    <w:basedOn w:val="a"/>
    <w:next w:val="a"/>
    <w:link w:val="10"/>
    <w:qFormat/>
    <w:rsid w:val="00591F61"/>
    <w:pPr>
      <w:keepNext/>
      <w:widowControl/>
      <w:numPr>
        <w:numId w:val="4"/>
      </w:numPr>
      <w:overflowPunct/>
      <w:autoSpaceDE/>
      <w:autoSpaceDN/>
      <w:adjustRightInd/>
      <w:spacing w:before="360" w:after="240"/>
      <w:jc w:val="center"/>
      <w:textAlignment w:val="auto"/>
      <w:outlineLvl w:val="0"/>
    </w:pPr>
    <w:rPr>
      <w:b/>
      <w:bCs/>
      <w:kern w:val="32"/>
      <w:szCs w:val="32"/>
      <w:lang w:val="x-none" w:eastAsia="x-none"/>
    </w:rPr>
  </w:style>
  <w:style w:type="paragraph" w:styleId="2">
    <w:name w:val="heading 2"/>
    <w:basedOn w:val="a"/>
    <w:next w:val="a"/>
    <w:link w:val="20"/>
    <w:qFormat/>
    <w:rsid w:val="00591F61"/>
    <w:pPr>
      <w:keepNext/>
      <w:widowControl/>
      <w:numPr>
        <w:ilvl w:val="1"/>
        <w:numId w:val="4"/>
      </w:numPr>
      <w:overflowPunct/>
      <w:autoSpaceDE/>
      <w:autoSpaceDN/>
      <w:adjustRightInd/>
      <w:jc w:val="both"/>
      <w:textAlignment w:val="auto"/>
      <w:outlineLvl w:val="1"/>
    </w:pPr>
    <w:rPr>
      <w:b/>
      <w:bCs/>
      <w:szCs w:val="24"/>
      <w:lang w:val="x-none" w:eastAsia="x-none"/>
    </w:rPr>
  </w:style>
  <w:style w:type="paragraph" w:styleId="3">
    <w:name w:val="heading 3"/>
    <w:basedOn w:val="a"/>
    <w:next w:val="a"/>
    <w:link w:val="30"/>
    <w:qFormat/>
    <w:rsid w:val="00591F61"/>
    <w:pPr>
      <w:keepNext/>
      <w:widowControl/>
      <w:numPr>
        <w:ilvl w:val="2"/>
        <w:numId w:val="1"/>
      </w:numPr>
      <w:overflowPunct/>
      <w:autoSpaceDE/>
      <w:autoSpaceDN/>
      <w:adjustRightInd/>
      <w:spacing w:before="240" w:after="60"/>
      <w:textAlignment w:val="auto"/>
      <w:outlineLvl w:val="2"/>
    </w:pPr>
    <w:rPr>
      <w:rFonts w:ascii="Cambria" w:hAnsi="Cambria" w:cs="Calibri"/>
      <w:b/>
      <w:bCs/>
      <w:sz w:val="26"/>
      <w:szCs w:val="26"/>
      <w:lang w:val="en-US" w:eastAsia="en-US" w:bidi="en-US"/>
    </w:rPr>
  </w:style>
  <w:style w:type="paragraph" w:styleId="4">
    <w:name w:val="heading 4"/>
    <w:basedOn w:val="a"/>
    <w:next w:val="a"/>
    <w:link w:val="40"/>
    <w:qFormat/>
    <w:rsid w:val="00591F61"/>
    <w:pPr>
      <w:keepNext/>
      <w:widowControl/>
      <w:numPr>
        <w:ilvl w:val="3"/>
        <w:numId w:val="1"/>
      </w:numPr>
      <w:overflowPunct/>
      <w:autoSpaceDE/>
      <w:autoSpaceDN/>
      <w:adjustRightInd/>
      <w:spacing w:before="240" w:after="60"/>
      <w:textAlignment w:val="auto"/>
      <w:outlineLvl w:val="3"/>
    </w:pPr>
    <w:rPr>
      <w:rFonts w:ascii="Calibri" w:hAnsi="Calibri" w:cs="Calibri"/>
      <w:b/>
      <w:bCs/>
      <w:lang w:val="en-US" w:eastAsia="en-US" w:bidi="en-US"/>
    </w:rPr>
  </w:style>
  <w:style w:type="paragraph" w:styleId="5">
    <w:name w:val="heading 5"/>
    <w:basedOn w:val="a"/>
    <w:next w:val="a"/>
    <w:link w:val="50"/>
    <w:qFormat/>
    <w:rsid w:val="00591F61"/>
    <w:pPr>
      <w:widowControl/>
      <w:numPr>
        <w:ilvl w:val="4"/>
        <w:numId w:val="1"/>
      </w:numPr>
      <w:overflowPunct/>
      <w:autoSpaceDE/>
      <w:autoSpaceDN/>
      <w:adjustRightInd/>
      <w:spacing w:before="240" w:after="60"/>
      <w:textAlignment w:val="auto"/>
      <w:outlineLvl w:val="4"/>
    </w:pPr>
    <w:rPr>
      <w:rFonts w:ascii="Calibri" w:hAnsi="Calibri" w:cs="Calibri"/>
      <w:b/>
      <w:bCs/>
      <w:i/>
      <w:iCs/>
      <w:sz w:val="26"/>
      <w:szCs w:val="26"/>
      <w:lang w:val="en-US" w:eastAsia="en-US" w:bidi="en-US"/>
    </w:rPr>
  </w:style>
  <w:style w:type="paragraph" w:styleId="6">
    <w:name w:val="heading 6"/>
    <w:basedOn w:val="a"/>
    <w:next w:val="a"/>
    <w:link w:val="60"/>
    <w:qFormat/>
    <w:rsid w:val="00591F61"/>
    <w:pPr>
      <w:widowControl/>
      <w:numPr>
        <w:ilvl w:val="5"/>
        <w:numId w:val="1"/>
      </w:numPr>
      <w:overflowPunct/>
      <w:autoSpaceDE/>
      <w:autoSpaceDN/>
      <w:adjustRightInd/>
      <w:spacing w:before="240" w:after="60"/>
      <w:textAlignment w:val="auto"/>
      <w:outlineLvl w:val="5"/>
    </w:pPr>
    <w:rPr>
      <w:rFonts w:ascii="Calibri" w:hAnsi="Calibri" w:cs="Calibri"/>
      <w:b/>
      <w:bCs/>
      <w:sz w:val="22"/>
      <w:szCs w:val="22"/>
      <w:lang w:val="en-US" w:eastAsia="en-US" w:bidi="en-US"/>
    </w:rPr>
  </w:style>
  <w:style w:type="paragraph" w:styleId="7">
    <w:name w:val="heading 7"/>
    <w:basedOn w:val="a"/>
    <w:next w:val="a"/>
    <w:link w:val="70"/>
    <w:qFormat/>
    <w:rsid w:val="00591F61"/>
    <w:pPr>
      <w:widowControl/>
      <w:numPr>
        <w:ilvl w:val="6"/>
        <w:numId w:val="1"/>
      </w:numPr>
      <w:overflowPunct/>
      <w:autoSpaceDE/>
      <w:autoSpaceDN/>
      <w:adjustRightInd/>
      <w:spacing w:before="240" w:after="60"/>
      <w:textAlignment w:val="auto"/>
      <w:outlineLvl w:val="6"/>
    </w:pPr>
    <w:rPr>
      <w:rFonts w:ascii="Calibri" w:hAnsi="Calibri" w:cs="Calibri"/>
      <w:sz w:val="24"/>
      <w:szCs w:val="24"/>
      <w:lang w:val="en-US" w:eastAsia="en-US" w:bidi="en-US"/>
    </w:rPr>
  </w:style>
  <w:style w:type="paragraph" w:styleId="8">
    <w:name w:val="heading 8"/>
    <w:basedOn w:val="a"/>
    <w:next w:val="a"/>
    <w:link w:val="80"/>
    <w:qFormat/>
    <w:rsid w:val="00591F61"/>
    <w:pPr>
      <w:widowControl/>
      <w:numPr>
        <w:ilvl w:val="7"/>
        <w:numId w:val="1"/>
      </w:numPr>
      <w:overflowPunct/>
      <w:autoSpaceDE/>
      <w:autoSpaceDN/>
      <w:adjustRightInd/>
      <w:spacing w:before="240" w:after="60"/>
      <w:textAlignment w:val="auto"/>
      <w:outlineLvl w:val="7"/>
    </w:pPr>
    <w:rPr>
      <w:rFonts w:ascii="Calibri" w:hAnsi="Calibri" w:cs="Calibri"/>
      <w:i/>
      <w:iCs/>
      <w:sz w:val="24"/>
      <w:szCs w:val="24"/>
      <w:lang w:val="en-US" w:eastAsia="en-US" w:bidi="en-US"/>
    </w:rPr>
  </w:style>
  <w:style w:type="paragraph" w:styleId="9">
    <w:name w:val="heading 9"/>
    <w:basedOn w:val="a"/>
    <w:next w:val="a"/>
    <w:link w:val="90"/>
    <w:qFormat/>
    <w:rsid w:val="00591F61"/>
    <w:pPr>
      <w:widowControl/>
      <w:numPr>
        <w:ilvl w:val="8"/>
        <w:numId w:val="1"/>
      </w:numPr>
      <w:overflowPunct/>
      <w:autoSpaceDE/>
      <w:autoSpaceDN/>
      <w:adjustRightInd/>
      <w:spacing w:before="240" w:after="60"/>
      <w:textAlignment w:val="auto"/>
      <w:outlineLvl w:val="8"/>
    </w:pPr>
    <w:rPr>
      <w:rFonts w:ascii="Cambria" w:hAnsi="Cambria" w:cs="Calibri"/>
      <w:sz w:val="22"/>
      <w:szCs w:val="2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352A"/>
    <w:pPr>
      <w:ind w:left="720"/>
      <w:contextualSpacing/>
    </w:pPr>
  </w:style>
  <w:style w:type="paragraph" w:styleId="a4">
    <w:name w:val="Balloon Text"/>
    <w:basedOn w:val="a"/>
    <w:link w:val="a5"/>
    <w:unhideWhenUsed/>
    <w:rsid w:val="00591F61"/>
    <w:rPr>
      <w:rFonts w:ascii="Tahoma" w:hAnsi="Tahoma" w:cs="Tahoma"/>
      <w:sz w:val="16"/>
      <w:szCs w:val="16"/>
    </w:rPr>
  </w:style>
  <w:style w:type="character" w:customStyle="1" w:styleId="a5">
    <w:name w:val="Текст выноски Знак"/>
    <w:basedOn w:val="a0"/>
    <w:link w:val="a4"/>
    <w:rsid w:val="00591F61"/>
    <w:rPr>
      <w:rFonts w:ascii="Tahoma" w:eastAsia="Times New Roman" w:hAnsi="Tahoma" w:cs="Tahoma"/>
      <w:sz w:val="16"/>
      <w:szCs w:val="16"/>
      <w:lang w:eastAsia="ru-RU"/>
    </w:rPr>
  </w:style>
  <w:style w:type="character" w:customStyle="1" w:styleId="10">
    <w:name w:val="Заголовок 1 Знак"/>
    <w:basedOn w:val="a0"/>
    <w:link w:val="1"/>
    <w:rsid w:val="00591F61"/>
    <w:rPr>
      <w:rFonts w:ascii="Times New Roman" w:eastAsia="Times New Roman" w:hAnsi="Times New Roman" w:cs="Times New Roman"/>
      <w:b/>
      <w:bCs/>
      <w:kern w:val="32"/>
      <w:sz w:val="28"/>
      <w:szCs w:val="32"/>
      <w:lang w:val="x-none" w:eastAsia="x-none"/>
    </w:rPr>
  </w:style>
  <w:style w:type="character" w:customStyle="1" w:styleId="20">
    <w:name w:val="Заголовок 2 Знак"/>
    <w:basedOn w:val="a0"/>
    <w:link w:val="2"/>
    <w:rsid w:val="00591F61"/>
    <w:rPr>
      <w:rFonts w:ascii="Times New Roman" w:eastAsia="Times New Roman" w:hAnsi="Times New Roman" w:cs="Times New Roman"/>
      <w:b/>
      <w:bCs/>
      <w:sz w:val="28"/>
      <w:szCs w:val="24"/>
      <w:lang w:val="x-none" w:eastAsia="x-none"/>
    </w:rPr>
  </w:style>
  <w:style w:type="character" w:customStyle="1" w:styleId="30">
    <w:name w:val="Заголовок 3 Знак"/>
    <w:basedOn w:val="a0"/>
    <w:link w:val="3"/>
    <w:rsid w:val="00591F61"/>
    <w:rPr>
      <w:rFonts w:ascii="Cambria" w:eastAsia="Times New Roman" w:hAnsi="Cambria" w:cs="Calibri"/>
      <w:b/>
      <w:bCs/>
      <w:sz w:val="26"/>
      <w:szCs w:val="26"/>
      <w:lang w:val="en-US" w:bidi="en-US"/>
    </w:rPr>
  </w:style>
  <w:style w:type="character" w:customStyle="1" w:styleId="40">
    <w:name w:val="Заголовок 4 Знак"/>
    <w:basedOn w:val="a0"/>
    <w:link w:val="4"/>
    <w:rsid w:val="00591F61"/>
    <w:rPr>
      <w:rFonts w:ascii="Calibri" w:eastAsia="Times New Roman" w:hAnsi="Calibri" w:cs="Calibri"/>
      <w:b/>
      <w:bCs/>
      <w:sz w:val="28"/>
      <w:szCs w:val="28"/>
      <w:lang w:val="en-US" w:bidi="en-US"/>
    </w:rPr>
  </w:style>
  <w:style w:type="character" w:customStyle="1" w:styleId="50">
    <w:name w:val="Заголовок 5 Знак"/>
    <w:basedOn w:val="a0"/>
    <w:link w:val="5"/>
    <w:rsid w:val="00591F61"/>
    <w:rPr>
      <w:rFonts w:ascii="Calibri" w:eastAsia="Times New Roman" w:hAnsi="Calibri" w:cs="Calibri"/>
      <w:b/>
      <w:bCs/>
      <w:i/>
      <w:iCs/>
      <w:sz w:val="26"/>
      <w:szCs w:val="26"/>
      <w:lang w:val="en-US" w:bidi="en-US"/>
    </w:rPr>
  </w:style>
  <w:style w:type="character" w:customStyle="1" w:styleId="60">
    <w:name w:val="Заголовок 6 Знак"/>
    <w:basedOn w:val="a0"/>
    <w:link w:val="6"/>
    <w:rsid w:val="00591F61"/>
    <w:rPr>
      <w:rFonts w:ascii="Calibri" w:eastAsia="Times New Roman" w:hAnsi="Calibri" w:cs="Calibri"/>
      <w:b/>
      <w:bCs/>
      <w:lang w:val="en-US" w:bidi="en-US"/>
    </w:rPr>
  </w:style>
  <w:style w:type="character" w:customStyle="1" w:styleId="70">
    <w:name w:val="Заголовок 7 Знак"/>
    <w:basedOn w:val="a0"/>
    <w:link w:val="7"/>
    <w:rsid w:val="00591F61"/>
    <w:rPr>
      <w:rFonts w:ascii="Calibri" w:eastAsia="Times New Roman" w:hAnsi="Calibri" w:cs="Calibri"/>
      <w:sz w:val="24"/>
      <w:szCs w:val="24"/>
      <w:lang w:val="en-US" w:bidi="en-US"/>
    </w:rPr>
  </w:style>
  <w:style w:type="character" w:customStyle="1" w:styleId="80">
    <w:name w:val="Заголовок 8 Знак"/>
    <w:basedOn w:val="a0"/>
    <w:link w:val="8"/>
    <w:rsid w:val="00591F61"/>
    <w:rPr>
      <w:rFonts w:ascii="Calibri" w:eastAsia="Times New Roman" w:hAnsi="Calibri" w:cs="Calibri"/>
      <w:i/>
      <w:iCs/>
      <w:sz w:val="24"/>
      <w:szCs w:val="24"/>
      <w:lang w:val="en-US" w:bidi="en-US"/>
    </w:rPr>
  </w:style>
  <w:style w:type="character" w:customStyle="1" w:styleId="90">
    <w:name w:val="Заголовок 9 Знак"/>
    <w:basedOn w:val="a0"/>
    <w:link w:val="9"/>
    <w:rsid w:val="00591F61"/>
    <w:rPr>
      <w:rFonts w:ascii="Cambria" w:eastAsia="Times New Roman" w:hAnsi="Cambria" w:cs="Calibri"/>
      <w:lang w:val="en-US" w:bidi="en-US"/>
    </w:rPr>
  </w:style>
  <w:style w:type="numbering" w:customStyle="1" w:styleId="11">
    <w:name w:val="Нет списка1"/>
    <w:next w:val="a2"/>
    <w:uiPriority w:val="99"/>
    <w:semiHidden/>
    <w:unhideWhenUsed/>
    <w:rsid w:val="00591F61"/>
  </w:style>
  <w:style w:type="paragraph" w:styleId="a6">
    <w:name w:val="Normal (Web)"/>
    <w:basedOn w:val="a"/>
    <w:rsid w:val="00591F61"/>
    <w:pPr>
      <w:widowControl/>
      <w:overflowPunct/>
      <w:autoSpaceDE/>
      <w:autoSpaceDN/>
      <w:adjustRightInd/>
      <w:spacing w:before="100" w:beforeAutospacing="1" w:after="100" w:afterAutospacing="1"/>
      <w:textAlignment w:val="auto"/>
    </w:pPr>
    <w:rPr>
      <w:sz w:val="24"/>
      <w:szCs w:val="24"/>
    </w:rPr>
  </w:style>
  <w:style w:type="character" w:styleId="a7">
    <w:name w:val="Strong"/>
    <w:qFormat/>
    <w:rsid w:val="00591F61"/>
    <w:rPr>
      <w:b/>
      <w:bCs/>
    </w:rPr>
  </w:style>
  <w:style w:type="character" w:customStyle="1" w:styleId="apple-converted-space">
    <w:name w:val="apple-converted-space"/>
    <w:basedOn w:val="a0"/>
    <w:rsid w:val="00591F61"/>
  </w:style>
  <w:style w:type="character" w:styleId="a8">
    <w:name w:val="Hyperlink"/>
    <w:rsid w:val="00591F61"/>
    <w:rPr>
      <w:color w:val="0000FF"/>
      <w:u w:val="single"/>
    </w:rPr>
  </w:style>
  <w:style w:type="paragraph" w:customStyle="1" w:styleId="headertexttopleveltextcentertext">
    <w:name w:val="headertext topleveltext centertext"/>
    <w:basedOn w:val="a"/>
    <w:rsid w:val="00591F61"/>
    <w:pPr>
      <w:widowControl/>
      <w:overflowPunct/>
      <w:autoSpaceDE/>
      <w:autoSpaceDN/>
      <w:adjustRightInd/>
      <w:spacing w:before="100" w:beforeAutospacing="1" w:after="100" w:afterAutospacing="1"/>
      <w:textAlignment w:val="auto"/>
    </w:pPr>
    <w:rPr>
      <w:sz w:val="24"/>
      <w:szCs w:val="24"/>
    </w:rPr>
  </w:style>
  <w:style w:type="paragraph" w:customStyle="1" w:styleId="ConsPlusTitle">
    <w:name w:val="ConsPlusTitle"/>
    <w:rsid w:val="00591F6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9">
    <w:name w:val="Title"/>
    <w:basedOn w:val="a"/>
    <w:link w:val="aa"/>
    <w:qFormat/>
    <w:rsid w:val="00591F61"/>
    <w:pPr>
      <w:widowControl/>
      <w:overflowPunct/>
      <w:autoSpaceDE/>
      <w:autoSpaceDN/>
      <w:adjustRightInd/>
      <w:jc w:val="center"/>
      <w:textAlignment w:val="auto"/>
    </w:pPr>
    <w:rPr>
      <w:b/>
      <w:sz w:val="32"/>
      <w:szCs w:val="20"/>
      <w:lang w:val="x-none" w:eastAsia="x-none"/>
    </w:rPr>
  </w:style>
  <w:style w:type="character" w:customStyle="1" w:styleId="aa">
    <w:name w:val="Заголовок Знак"/>
    <w:basedOn w:val="a0"/>
    <w:link w:val="a9"/>
    <w:rsid w:val="00591F61"/>
    <w:rPr>
      <w:rFonts w:ascii="Times New Roman" w:eastAsia="Times New Roman" w:hAnsi="Times New Roman" w:cs="Times New Roman"/>
      <w:b/>
      <w:sz w:val="32"/>
      <w:szCs w:val="20"/>
      <w:lang w:val="x-none" w:eastAsia="x-none"/>
    </w:rPr>
  </w:style>
  <w:style w:type="paragraph" w:styleId="ab">
    <w:name w:val="Body Text Indent"/>
    <w:basedOn w:val="a"/>
    <w:link w:val="ac"/>
    <w:rsid w:val="00591F61"/>
    <w:pPr>
      <w:widowControl/>
      <w:overflowPunct/>
      <w:autoSpaceDE/>
      <w:autoSpaceDN/>
      <w:adjustRightInd/>
      <w:ind w:firstLine="720"/>
      <w:textAlignment w:val="auto"/>
    </w:pPr>
    <w:rPr>
      <w:szCs w:val="20"/>
      <w:lang w:val="x-none" w:eastAsia="x-none"/>
    </w:rPr>
  </w:style>
  <w:style w:type="character" w:customStyle="1" w:styleId="ac">
    <w:name w:val="Основной текст с отступом Знак"/>
    <w:basedOn w:val="a0"/>
    <w:link w:val="ab"/>
    <w:rsid w:val="00591F61"/>
    <w:rPr>
      <w:rFonts w:ascii="Times New Roman" w:eastAsia="Times New Roman" w:hAnsi="Times New Roman" w:cs="Times New Roman"/>
      <w:sz w:val="28"/>
      <w:szCs w:val="20"/>
      <w:lang w:val="x-none" w:eastAsia="x-none"/>
    </w:rPr>
  </w:style>
  <w:style w:type="paragraph" w:styleId="ad">
    <w:name w:val="Body Text"/>
    <w:basedOn w:val="a"/>
    <w:link w:val="ae"/>
    <w:rsid w:val="00591F61"/>
    <w:pPr>
      <w:widowControl/>
      <w:overflowPunct/>
      <w:autoSpaceDE/>
      <w:autoSpaceDN/>
      <w:adjustRightInd/>
      <w:jc w:val="center"/>
      <w:textAlignment w:val="auto"/>
    </w:pPr>
    <w:rPr>
      <w:b/>
      <w:sz w:val="32"/>
      <w:szCs w:val="20"/>
      <w:lang w:val="x-none" w:eastAsia="x-none"/>
    </w:rPr>
  </w:style>
  <w:style w:type="character" w:customStyle="1" w:styleId="ae">
    <w:name w:val="Основной текст Знак"/>
    <w:basedOn w:val="a0"/>
    <w:link w:val="ad"/>
    <w:rsid w:val="00591F61"/>
    <w:rPr>
      <w:rFonts w:ascii="Times New Roman" w:eastAsia="Times New Roman" w:hAnsi="Times New Roman" w:cs="Times New Roman"/>
      <w:b/>
      <w:sz w:val="32"/>
      <w:szCs w:val="20"/>
      <w:lang w:val="x-none" w:eastAsia="x-none"/>
    </w:rPr>
  </w:style>
  <w:style w:type="paragraph" w:styleId="af">
    <w:name w:val="header"/>
    <w:basedOn w:val="a"/>
    <w:link w:val="af0"/>
    <w:rsid w:val="00591F61"/>
    <w:pPr>
      <w:widowControl/>
      <w:tabs>
        <w:tab w:val="center" w:pos="4153"/>
        <w:tab w:val="right" w:pos="8306"/>
      </w:tabs>
      <w:overflowPunct/>
      <w:autoSpaceDE/>
      <w:autoSpaceDN/>
      <w:adjustRightInd/>
      <w:textAlignment w:val="auto"/>
    </w:pPr>
    <w:rPr>
      <w:sz w:val="20"/>
      <w:szCs w:val="20"/>
    </w:rPr>
  </w:style>
  <w:style w:type="character" w:customStyle="1" w:styleId="af0">
    <w:name w:val="Верхний колонтитул Знак"/>
    <w:basedOn w:val="a0"/>
    <w:link w:val="af"/>
    <w:rsid w:val="00591F61"/>
    <w:rPr>
      <w:rFonts w:ascii="Times New Roman" w:eastAsia="Times New Roman" w:hAnsi="Times New Roman" w:cs="Times New Roman"/>
      <w:sz w:val="20"/>
      <w:szCs w:val="20"/>
      <w:lang w:eastAsia="ru-RU"/>
    </w:rPr>
  </w:style>
  <w:style w:type="character" w:styleId="af1">
    <w:name w:val="page number"/>
    <w:basedOn w:val="a0"/>
    <w:rsid w:val="00591F61"/>
  </w:style>
  <w:style w:type="paragraph" w:customStyle="1" w:styleId="ConsPlusNormal">
    <w:name w:val="ConsPlusNormal"/>
    <w:rsid w:val="00591F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591F6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3"/>
    <w:basedOn w:val="a"/>
    <w:link w:val="32"/>
    <w:rsid w:val="00591F61"/>
    <w:pPr>
      <w:widowControl/>
      <w:overflowPunct/>
      <w:autoSpaceDE/>
      <w:autoSpaceDN/>
      <w:adjustRightInd/>
      <w:spacing w:after="120"/>
      <w:textAlignment w:val="auto"/>
    </w:pPr>
    <w:rPr>
      <w:sz w:val="16"/>
      <w:szCs w:val="16"/>
      <w:lang w:val="x-none" w:eastAsia="x-none"/>
    </w:rPr>
  </w:style>
  <w:style w:type="character" w:customStyle="1" w:styleId="32">
    <w:name w:val="Основной текст 3 Знак"/>
    <w:basedOn w:val="a0"/>
    <w:link w:val="31"/>
    <w:rsid w:val="00591F61"/>
    <w:rPr>
      <w:rFonts w:ascii="Times New Roman" w:eastAsia="Times New Roman" w:hAnsi="Times New Roman" w:cs="Times New Roman"/>
      <w:sz w:val="16"/>
      <w:szCs w:val="16"/>
      <w:lang w:val="x-none" w:eastAsia="x-none"/>
    </w:rPr>
  </w:style>
  <w:style w:type="paragraph" w:customStyle="1" w:styleId="ConsTitle">
    <w:name w:val="ConsTitle"/>
    <w:rsid w:val="00591F61"/>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styleId="af2">
    <w:name w:val="Table Grid"/>
    <w:basedOn w:val="a1"/>
    <w:uiPriority w:val="39"/>
    <w:rsid w:val="00591F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591F6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footer"/>
    <w:basedOn w:val="a"/>
    <w:link w:val="af4"/>
    <w:uiPriority w:val="99"/>
    <w:rsid w:val="00591F61"/>
    <w:pPr>
      <w:widowControl/>
      <w:tabs>
        <w:tab w:val="center" w:pos="4677"/>
        <w:tab w:val="right" w:pos="9355"/>
      </w:tabs>
      <w:overflowPunct/>
      <w:autoSpaceDE/>
      <w:autoSpaceDN/>
      <w:adjustRightInd/>
      <w:textAlignment w:val="auto"/>
    </w:pPr>
    <w:rPr>
      <w:sz w:val="20"/>
      <w:szCs w:val="20"/>
    </w:rPr>
  </w:style>
  <w:style w:type="character" w:customStyle="1" w:styleId="af4">
    <w:name w:val="Нижний колонтитул Знак"/>
    <w:basedOn w:val="a0"/>
    <w:link w:val="af3"/>
    <w:uiPriority w:val="99"/>
    <w:rsid w:val="00591F61"/>
    <w:rPr>
      <w:rFonts w:ascii="Times New Roman" w:eastAsia="Times New Roman" w:hAnsi="Times New Roman" w:cs="Times New Roman"/>
      <w:sz w:val="20"/>
      <w:szCs w:val="20"/>
      <w:lang w:eastAsia="ru-RU"/>
    </w:rPr>
  </w:style>
  <w:style w:type="paragraph" w:customStyle="1" w:styleId="12">
    <w:name w:val="Обычный1"/>
    <w:rsid w:val="00591F61"/>
    <w:pPr>
      <w:widowControl w:val="0"/>
      <w:spacing w:after="0" w:line="260" w:lineRule="auto"/>
      <w:ind w:firstLine="500"/>
      <w:jc w:val="both"/>
    </w:pPr>
    <w:rPr>
      <w:rFonts w:ascii="Times New Roman" w:eastAsia="Times New Roman" w:hAnsi="Times New Roman" w:cs="Times New Roman"/>
      <w:snapToGrid w:val="0"/>
      <w:sz w:val="18"/>
      <w:szCs w:val="20"/>
      <w:lang w:eastAsia="ru-RU"/>
    </w:rPr>
  </w:style>
  <w:style w:type="numbering" w:customStyle="1" w:styleId="110">
    <w:name w:val="Нет списка11"/>
    <w:next w:val="a2"/>
    <w:semiHidden/>
    <w:rsid w:val="00591F61"/>
  </w:style>
  <w:style w:type="character" w:customStyle="1" w:styleId="WW8Num1z0">
    <w:name w:val="WW8Num1z0"/>
    <w:rsid w:val="00591F61"/>
    <w:rPr>
      <w:rFonts w:ascii="Times New Roman" w:hAnsi="Times New Roman"/>
    </w:rPr>
  </w:style>
  <w:style w:type="character" w:customStyle="1" w:styleId="WW8Num2z0">
    <w:name w:val="WW8Num2z0"/>
    <w:rsid w:val="00591F61"/>
    <w:rPr>
      <w:rFonts w:ascii="Symbol" w:hAnsi="Symbol"/>
    </w:rPr>
  </w:style>
  <w:style w:type="character" w:customStyle="1" w:styleId="WW8Num2z1">
    <w:name w:val="WW8Num2z1"/>
    <w:rsid w:val="00591F61"/>
    <w:rPr>
      <w:rFonts w:ascii="Courier New" w:hAnsi="Courier New" w:cs="Courier New"/>
    </w:rPr>
  </w:style>
  <w:style w:type="character" w:customStyle="1" w:styleId="WW8Num2z2">
    <w:name w:val="WW8Num2z2"/>
    <w:rsid w:val="00591F61"/>
    <w:rPr>
      <w:rFonts w:ascii="Wingdings" w:hAnsi="Wingdings"/>
    </w:rPr>
  </w:style>
  <w:style w:type="character" w:customStyle="1" w:styleId="WW8Num4z0">
    <w:name w:val="WW8Num4z0"/>
    <w:rsid w:val="00591F61"/>
    <w:rPr>
      <w:rFonts w:ascii="Symbol" w:hAnsi="Symbol"/>
    </w:rPr>
  </w:style>
  <w:style w:type="character" w:customStyle="1" w:styleId="WW8Num4z1">
    <w:name w:val="WW8Num4z1"/>
    <w:rsid w:val="00591F61"/>
    <w:rPr>
      <w:rFonts w:ascii="Courier New" w:hAnsi="Courier New" w:cs="Courier New"/>
    </w:rPr>
  </w:style>
  <w:style w:type="character" w:customStyle="1" w:styleId="WW8Num4z2">
    <w:name w:val="WW8Num4z2"/>
    <w:rsid w:val="00591F61"/>
    <w:rPr>
      <w:rFonts w:ascii="Wingdings" w:hAnsi="Wingdings"/>
    </w:rPr>
  </w:style>
  <w:style w:type="character" w:customStyle="1" w:styleId="WW8Num5z0">
    <w:name w:val="WW8Num5z0"/>
    <w:rsid w:val="00591F61"/>
    <w:rPr>
      <w:rFonts w:ascii="Times New Roman" w:hAnsi="Times New Roman"/>
    </w:rPr>
  </w:style>
  <w:style w:type="character" w:customStyle="1" w:styleId="WW8Num6z0">
    <w:name w:val="WW8Num6z0"/>
    <w:rsid w:val="00591F61"/>
    <w:rPr>
      <w:rFonts w:ascii="Symbol" w:hAnsi="Symbol"/>
    </w:rPr>
  </w:style>
  <w:style w:type="character" w:customStyle="1" w:styleId="WW8Num6z1">
    <w:name w:val="WW8Num6z1"/>
    <w:rsid w:val="00591F61"/>
    <w:rPr>
      <w:rFonts w:ascii="Courier New" w:hAnsi="Courier New" w:cs="Courier New"/>
    </w:rPr>
  </w:style>
  <w:style w:type="character" w:customStyle="1" w:styleId="WW8Num6z2">
    <w:name w:val="WW8Num6z2"/>
    <w:rsid w:val="00591F61"/>
    <w:rPr>
      <w:rFonts w:ascii="Wingdings" w:hAnsi="Wingdings"/>
    </w:rPr>
  </w:style>
  <w:style w:type="character" w:customStyle="1" w:styleId="WW8Num7z0">
    <w:name w:val="WW8Num7z0"/>
    <w:rsid w:val="00591F61"/>
    <w:rPr>
      <w:rFonts w:ascii="Times New Roman" w:eastAsia="Times New Roman" w:hAnsi="Times New Roman" w:cs="Times New Roman"/>
    </w:rPr>
  </w:style>
  <w:style w:type="character" w:customStyle="1" w:styleId="WW8Num7z1">
    <w:name w:val="WW8Num7z1"/>
    <w:rsid w:val="00591F61"/>
    <w:rPr>
      <w:rFonts w:ascii="Courier New" w:hAnsi="Courier New" w:cs="Courier New"/>
    </w:rPr>
  </w:style>
  <w:style w:type="character" w:customStyle="1" w:styleId="WW8Num7z2">
    <w:name w:val="WW8Num7z2"/>
    <w:rsid w:val="00591F61"/>
    <w:rPr>
      <w:rFonts w:ascii="Wingdings" w:hAnsi="Wingdings"/>
    </w:rPr>
  </w:style>
  <w:style w:type="character" w:customStyle="1" w:styleId="WW8Num7z3">
    <w:name w:val="WW8Num7z3"/>
    <w:rsid w:val="00591F61"/>
    <w:rPr>
      <w:rFonts w:ascii="Symbol" w:hAnsi="Symbol"/>
    </w:rPr>
  </w:style>
  <w:style w:type="character" w:customStyle="1" w:styleId="WW8Num8z0">
    <w:name w:val="WW8Num8z0"/>
    <w:rsid w:val="00591F61"/>
    <w:rPr>
      <w:rFonts w:ascii="Symbol" w:hAnsi="Symbol" w:cs="Symbol"/>
    </w:rPr>
  </w:style>
  <w:style w:type="character" w:customStyle="1" w:styleId="WW8Num8z1">
    <w:name w:val="WW8Num8z1"/>
    <w:rsid w:val="00591F61"/>
    <w:rPr>
      <w:rFonts w:ascii="Courier New" w:hAnsi="Courier New" w:cs="Courier New"/>
    </w:rPr>
  </w:style>
  <w:style w:type="character" w:customStyle="1" w:styleId="WW8Num8z2">
    <w:name w:val="WW8Num8z2"/>
    <w:rsid w:val="00591F61"/>
    <w:rPr>
      <w:rFonts w:ascii="Wingdings" w:hAnsi="Wingdings" w:cs="Wingdings"/>
    </w:rPr>
  </w:style>
  <w:style w:type="character" w:customStyle="1" w:styleId="13">
    <w:name w:val="Основной шрифт абзаца1"/>
    <w:rsid w:val="00591F61"/>
  </w:style>
  <w:style w:type="character" w:customStyle="1" w:styleId="130">
    <w:name w:val="Знак Знак13"/>
    <w:rsid w:val="00591F61"/>
    <w:rPr>
      <w:rFonts w:ascii="Cambria" w:eastAsia="Times New Roman" w:hAnsi="Cambria"/>
      <w:b/>
      <w:bCs/>
      <w:kern w:val="1"/>
      <w:sz w:val="32"/>
      <w:szCs w:val="32"/>
    </w:rPr>
  </w:style>
  <w:style w:type="character" w:customStyle="1" w:styleId="41">
    <w:name w:val="Знак Знак4"/>
    <w:rsid w:val="00591F61"/>
    <w:rPr>
      <w:sz w:val="24"/>
      <w:szCs w:val="24"/>
    </w:rPr>
  </w:style>
  <w:style w:type="character" w:customStyle="1" w:styleId="33">
    <w:name w:val="Знак Знак3"/>
    <w:rsid w:val="00591F61"/>
    <w:rPr>
      <w:rFonts w:ascii="Arial" w:hAnsi="Arial" w:cs="Arial"/>
    </w:rPr>
  </w:style>
  <w:style w:type="character" w:customStyle="1" w:styleId="21">
    <w:name w:val="Знак Знак2"/>
    <w:rsid w:val="00591F61"/>
    <w:rPr>
      <w:sz w:val="16"/>
      <w:szCs w:val="16"/>
    </w:rPr>
  </w:style>
  <w:style w:type="character" w:customStyle="1" w:styleId="120">
    <w:name w:val="Знак Знак12"/>
    <w:rsid w:val="00591F61"/>
    <w:rPr>
      <w:rFonts w:ascii="Cambria" w:eastAsia="Times New Roman" w:hAnsi="Cambria"/>
      <w:b/>
      <w:bCs/>
      <w:i/>
      <w:iCs/>
      <w:sz w:val="28"/>
      <w:szCs w:val="28"/>
    </w:rPr>
  </w:style>
  <w:style w:type="character" w:customStyle="1" w:styleId="111">
    <w:name w:val="Знак Знак11"/>
    <w:rsid w:val="00591F61"/>
    <w:rPr>
      <w:rFonts w:ascii="Cambria" w:eastAsia="Times New Roman" w:hAnsi="Cambria"/>
      <w:b/>
      <w:bCs/>
      <w:sz w:val="26"/>
      <w:szCs w:val="26"/>
    </w:rPr>
  </w:style>
  <w:style w:type="character" w:customStyle="1" w:styleId="100">
    <w:name w:val="Знак Знак10"/>
    <w:rsid w:val="00591F61"/>
    <w:rPr>
      <w:b/>
      <w:bCs/>
      <w:sz w:val="28"/>
      <w:szCs w:val="28"/>
    </w:rPr>
  </w:style>
  <w:style w:type="character" w:customStyle="1" w:styleId="91">
    <w:name w:val="Знак Знак9"/>
    <w:rsid w:val="00591F61"/>
    <w:rPr>
      <w:b/>
      <w:bCs/>
      <w:i/>
      <w:iCs/>
      <w:sz w:val="26"/>
      <w:szCs w:val="26"/>
    </w:rPr>
  </w:style>
  <w:style w:type="character" w:customStyle="1" w:styleId="81">
    <w:name w:val="Знак Знак8"/>
    <w:rsid w:val="00591F61"/>
    <w:rPr>
      <w:b/>
      <w:bCs/>
    </w:rPr>
  </w:style>
  <w:style w:type="character" w:customStyle="1" w:styleId="71">
    <w:name w:val="Знак Знак7"/>
    <w:rsid w:val="00591F61"/>
    <w:rPr>
      <w:sz w:val="24"/>
      <w:szCs w:val="24"/>
    </w:rPr>
  </w:style>
  <w:style w:type="character" w:customStyle="1" w:styleId="61">
    <w:name w:val="Знак Знак6"/>
    <w:rsid w:val="00591F61"/>
    <w:rPr>
      <w:i/>
      <w:iCs/>
      <w:sz w:val="24"/>
      <w:szCs w:val="24"/>
    </w:rPr>
  </w:style>
  <w:style w:type="character" w:customStyle="1" w:styleId="51">
    <w:name w:val="Знак Знак5"/>
    <w:rsid w:val="00591F61"/>
    <w:rPr>
      <w:rFonts w:ascii="Cambria" w:eastAsia="Times New Roman" w:hAnsi="Cambria"/>
    </w:rPr>
  </w:style>
  <w:style w:type="character" w:customStyle="1" w:styleId="14">
    <w:name w:val="Знак Знак1"/>
    <w:rsid w:val="00591F61"/>
    <w:rPr>
      <w:rFonts w:ascii="Cambria" w:eastAsia="Times New Roman" w:hAnsi="Cambria"/>
      <w:b/>
      <w:bCs/>
      <w:kern w:val="1"/>
      <w:sz w:val="32"/>
      <w:szCs w:val="32"/>
    </w:rPr>
  </w:style>
  <w:style w:type="character" w:customStyle="1" w:styleId="af5">
    <w:name w:val="Знак Знак"/>
    <w:rsid w:val="00591F61"/>
    <w:rPr>
      <w:rFonts w:ascii="Cambria" w:eastAsia="Times New Roman" w:hAnsi="Cambria"/>
      <w:sz w:val="24"/>
      <w:szCs w:val="24"/>
    </w:rPr>
  </w:style>
  <w:style w:type="character" w:styleId="af6">
    <w:name w:val="Emphasis"/>
    <w:qFormat/>
    <w:rsid w:val="00591F61"/>
    <w:rPr>
      <w:rFonts w:ascii="Calibri" w:hAnsi="Calibri"/>
      <w:b/>
      <w:i/>
      <w:iCs/>
    </w:rPr>
  </w:style>
  <w:style w:type="character" w:customStyle="1" w:styleId="22">
    <w:name w:val="Цитата 2 Знак"/>
    <w:rsid w:val="00591F61"/>
    <w:rPr>
      <w:i/>
      <w:sz w:val="24"/>
      <w:szCs w:val="24"/>
    </w:rPr>
  </w:style>
  <w:style w:type="character" w:customStyle="1" w:styleId="af7">
    <w:name w:val="Выделенная цитата Знак"/>
    <w:rsid w:val="00591F61"/>
    <w:rPr>
      <w:b/>
      <w:i/>
      <w:sz w:val="24"/>
    </w:rPr>
  </w:style>
  <w:style w:type="character" w:styleId="af8">
    <w:name w:val="Subtle Emphasis"/>
    <w:qFormat/>
    <w:rsid w:val="00591F61"/>
    <w:rPr>
      <w:i/>
      <w:color w:val="5A5A5A"/>
    </w:rPr>
  </w:style>
  <w:style w:type="character" w:styleId="af9">
    <w:name w:val="Intense Emphasis"/>
    <w:qFormat/>
    <w:rsid w:val="00591F61"/>
    <w:rPr>
      <w:b/>
      <w:i/>
      <w:sz w:val="24"/>
      <w:szCs w:val="24"/>
      <w:u w:val="single"/>
    </w:rPr>
  </w:style>
  <w:style w:type="character" w:styleId="afa">
    <w:name w:val="Subtle Reference"/>
    <w:qFormat/>
    <w:rsid w:val="00591F61"/>
    <w:rPr>
      <w:sz w:val="24"/>
      <w:szCs w:val="24"/>
      <w:u w:val="single"/>
    </w:rPr>
  </w:style>
  <w:style w:type="character" w:styleId="afb">
    <w:name w:val="Intense Reference"/>
    <w:qFormat/>
    <w:rsid w:val="00591F61"/>
    <w:rPr>
      <w:b/>
      <w:sz w:val="24"/>
      <w:u w:val="single"/>
    </w:rPr>
  </w:style>
  <w:style w:type="character" w:styleId="afc">
    <w:name w:val="Book Title"/>
    <w:qFormat/>
    <w:rsid w:val="00591F61"/>
    <w:rPr>
      <w:rFonts w:ascii="Cambria" w:eastAsia="Times New Roman" w:hAnsi="Cambria"/>
      <w:b/>
      <w:i/>
      <w:sz w:val="24"/>
      <w:szCs w:val="24"/>
    </w:rPr>
  </w:style>
  <w:style w:type="paragraph" w:styleId="afd">
    <w:name w:val="List"/>
    <w:basedOn w:val="ad"/>
    <w:rsid w:val="00591F61"/>
    <w:pPr>
      <w:spacing w:after="120"/>
      <w:jc w:val="left"/>
    </w:pPr>
    <w:rPr>
      <w:rFonts w:ascii="Calibri" w:hAnsi="Calibri" w:cs="Lohit Hindi"/>
      <w:b w:val="0"/>
      <w:sz w:val="24"/>
      <w:szCs w:val="24"/>
      <w:lang w:val="en-US" w:eastAsia="en-US" w:bidi="en-US"/>
    </w:rPr>
  </w:style>
  <w:style w:type="paragraph" w:customStyle="1" w:styleId="15">
    <w:name w:val="Название1"/>
    <w:basedOn w:val="a"/>
    <w:rsid w:val="00591F61"/>
    <w:pPr>
      <w:widowControl/>
      <w:suppressLineNumbers/>
      <w:overflowPunct/>
      <w:autoSpaceDE/>
      <w:autoSpaceDN/>
      <w:adjustRightInd/>
      <w:spacing w:before="120" w:after="120"/>
      <w:textAlignment w:val="auto"/>
    </w:pPr>
    <w:rPr>
      <w:rFonts w:ascii="Calibri" w:hAnsi="Calibri" w:cs="Lohit Hindi"/>
      <w:i/>
      <w:iCs/>
      <w:sz w:val="24"/>
      <w:szCs w:val="24"/>
      <w:lang w:val="en-US" w:eastAsia="en-US" w:bidi="en-US"/>
    </w:rPr>
  </w:style>
  <w:style w:type="paragraph" w:customStyle="1" w:styleId="16">
    <w:name w:val="Указатель1"/>
    <w:basedOn w:val="a"/>
    <w:rsid w:val="00591F61"/>
    <w:pPr>
      <w:widowControl/>
      <w:suppressLineNumbers/>
      <w:overflowPunct/>
      <w:autoSpaceDE/>
      <w:autoSpaceDN/>
      <w:adjustRightInd/>
      <w:textAlignment w:val="auto"/>
    </w:pPr>
    <w:rPr>
      <w:rFonts w:ascii="Calibri" w:hAnsi="Calibri" w:cs="Lohit Hindi"/>
      <w:sz w:val="24"/>
      <w:szCs w:val="24"/>
      <w:lang w:val="en-US" w:eastAsia="en-US" w:bidi="en-US"/>
    </w:rPr>
  </w:style>
  <w:style w:type="paragraph" w:customStyle="1" w:styleId="17">
    <w:name w:val="Схема документа1"/>
    <w:basedOn w:val="a"/>
    <w:rsid w:val="00591F61"/>
    <w:pPr>
      <w:shd w:val="clear" w:color="auto" w:fill="000080"/>
      <w:overflowPunct/>
      <w:autoSpaceDN/>
      <w:adjustRightInd/>
      <w:textAlignment w:val="auto"/>
    </w:pPr>
    <w:rPr>
      <w:rFonts w:ascii="Tahoma" w:hAnsi="Tahoma" w:cs="Tahoma"/>
      <w:sz w:val="20"/>
      <w:szCs w:val="20"/>
      <w:lang w:val="en-US" w:eastAsia="en-US" w:bidi="en-US"/>
    </w:rPr>
  </w:style>
  <w:style w:type="paragraph" w:customStyle="1" w:styleId="18">
    <w:name w:val="Цитата1"/>
    <w:basedOn w:val="a"/>
    <w:rsid w:val="00591F61"/>
    <w:pPr>
      <w:shd w:val="clear" w:color="auto" w:fill="FFFFFF"/>
      <w:overflowPunct/>
      <w:autoSpaceDN/>
      <w:adjustRightInd/>
      <w:spacing w:line="355" w:lineRule="exact"/>
      <w:ind w:left="43" w:right="19" w:firstLine="725"/>
      <w:jc w:val="both"/>
      <w:textAlignment w:val="auto"/>
    </w:pPr>
    <w:rPr>
      <w:rFonts w:ascii="Calibri" w:hAnsi="Calibri" w:cs="Calibri"/>
      <w:color w:val="000000"/>
      <w:spacing w:val="6"/>
      <w:szCs w:val="31"/>
      <w:lang w:val="en-US" w:eastAsia="en-US" w:bidi="en-US"/>
    </w:rPr>
  </w:style>
  <w:style w:type="paragraph" w:customStyle="1" w:styleId="210">
    <w:name w:val="Основной текст с отступом 21"/>
    <w:basedOn w:val="a"/>
    <w:rsid w:val="00591F61"/>
    <w:pPr>
      <w:widowControl/>
      <w:overflowPunct/>
      <w:autoSpaceDE/>
      <w:autoSpaceDN/>
      <w:adjustRightInd/>
      <w:ind w:firstLine="709"/>
      <w:jc w:val="both"/>
      <w:textAlignment w:val="auto"/>
    </w:pPr>
    <w:rPr>
      <w:rFonts w:ascii="Arial" w:hAnsi="Arial" w:cs="Arial"/>
      <w:sz w:val="20"/>
      <w:szCs w:val="20"/>
      <w:lang w:val="en-US" w:eastAsia="en-US" w:bidi="en-US"/>
    </w:rPr>
  </w:style>
  <w:style w:type="paragraph" w:customStyle="1" w:styleId="310">
    <w:name w:val="Основной текст с отступом 31"/>
    <w:basedOn w:val="a"/>
    <w:rsid w:val="00591F61"/>
    <w:pPr>
      <w:widowControl/>
      <w:overflowPunct/>
      <w:autoSpaceDE/>
      <w:autoSpaceDN/>
      <w:adjustRightInd/>
      <w:spacing w:after="120"/>
      <w:ind w:left="283"/>
      <w:textAlignment w:val="auto"/>
    </w:pPr>
    <w:rPr>
      <w:rFonts w:ascii="Calibri" w:hAnsi="Calibri" w:cs="Calibri"/>
      <w:sz w:val="16"/>
      <w:szCs w:val="16"/>
      <w:lang w:val="en-US" w:eastAsia="en-US" w:bidi="en-US"/>
    </w:rPr>
  </w:style>
  <w:style w:type="paragraph" w:styleId="afe">
    <w:name w:val="Subtitle"/>
    <w:basedOn w:val="a"/>
    <w:next w:val="a"/>
    <w:link w:val="aff"/>
    <w:qFormat/>
    <w:rsid w:val="00591F61"/>
    <w:pPr>
      <w:widowControl/>
      <w:overflowPunct/>
      <w:autoSpaceDE/>
      <w:autoSpaceDN/>
      <w:adjustRightInd/>
      <w:spacing w:after="60"/>
      <w:jc w:val="center"/>
      <w:textAlignment w:val="auto"/>
    </w:pPr>
    <w:rPr>
      <w:rFonts w:ascii="Cambria" w:hAnsi="Cambria" w:cs="Calibri"/>
      <w:sz w:val="24"/>
      <w:szCs w:val="24"/>
      <w:lang w:val="en-US" w:eastAsia="en-US" w:bidi="en-US"/>
    </w:rPr>
  </w:style>
  <w:style w:type="character" w:customStyle="1" w:styleId="aff">
    <w:name w:val="Подзаголовок Знак"/>
    <w:basedOn w:val="a0"/>
    <w:link w:val="afe"/>
    <w:rsid w:val="00591F61"/>
    <w:rPr>
      <w:rFonts w:ascii="Cambria" w:eastAsia="Times New Roman" w:hAnsi="Cambria" w:cs="Calibri"/>
      <w:sz w:val="24"/>
      <w:szCs w:val="24"/>
      <w:lang w:val="en-US" w:bidi="en-US"/>
    </w:rPr>
  </w:style>
  <w:style w:type="paragraph" w:styleId="aff0">
    <w:name w:val="No Spacing"/>
    <w:basedOn w:val="a"/>
    <w:qFormat/>
    <w:rsid w:val="00591F61"/>
    <w:pPr>
      <w:widowControl/>
      <w:overflowPunct/>
      <w:autoSpaceDE/>
      <w:autoSpaceDN/>
      <w:adjustRightInd/>
      <w:textAlignment w:val="auto"/>
    </w:pPr>
    <w:rPr>
      <w:rFonts w:ascii="Calibri" w:hAnsi="Calibri" w:cs="Calibri"/>
      <w:sz w:val="24"/>
      <w:szCs w:val="32"/>
      <w:lang w:val="en-US" w:eastAsia="en-US" w:bidi="en-US"/>
    </w:rPr>
  </w:style>
  <w:style w:type="paragraph" w:styleId="23">
    <w:name w:val="Quote"/>
    <w:basedOn w:val="a"/>
    <w:next w:val="a"/>
    <w:link w:val="211"/>
    <w:qFormat/>
    <w:rsid w:val="00591F61"/>
    <w:pPr>
      <w:widowControl/>
      <w:overflowPunct/>
      <w:autoSpaceDE/>
      <w:autoSpaceDN/>
      <w:adjustRightInd/>
      <w:textAlignment w:val="auto"/>
    </w:pPr>
    <w:rPr>
      <w:rFonts w:ascii="Calibri" w:hAnsi="Calibri" w:cs="Calibri"/>
      <w:i/>
      <w:sz w:val="24"/>
      <w:szCs w:val="24"/>
      <w:lang w:val="en-US" w:eastAsia="en-US" w:bidi="en-US"/>
    </w:rPr>
  </w:style>
  <w:style w:type="character" w:customStyle="1" w:styleId="211">
    <w:name w:val="Цитата 2 Знак1"/>
    <w:basedOn w:val="a0"/>
    <w:link w:val="23"/>
    <w:rsid w:val="00591F61"/>
    <w:rPr>
      <w:rFonts w:ascii="Calibri" w:eastAsia="Times New Roman" w:hAnsi="Calibri" w:cs="Calibri"/>
      <w:i/>
      <w:sz w:val="24"/>
      <w:szCs w:val="24"/>
      <w:lang w:val="en-US" w:bidi="en-US"/>
    </w:rPr>
  </w:style>
  <w:style w:type="paragraph" w:styleId="aff1">
    <w:name w:val="Intense Quote"/>
    <w:basedOn w:val="a"/>
    <w:next w:val="a"/>
    <w:link w:val="19"/>
    <w:qFormat/>
    <w:rsid w:val="00591F61"/>
    <w:pPr>
      <w:widowControl/>
      <w:overflowPunct/>
      <w:autoSpaceDE/>
      <w:autoSpaceDN/>
      <w:adjustRightInd/>
      <w:ind w:left="720" w:right="720"/>
      <w:textAlignment w:val="auto"/>
    </w:pPr>
    <w:rPr>
      <w:rFonts w:ascii="Calibri" w:hAnsi="Calibri" w:cs="Calibri"/>
      <w:b/>
      <w:i/>
      <w:sz w:val="24"/>
      <w:szCs w:val="22"/>
      <w:lang w:val="en-US" w:eastAsia="en-US" w:bidi="en-US"/>
    </w:rPr>
  </w:style>
  <w:style w:type="character" w:customStyle="1" w:styleId="19">
    <w:name w:val="Выделенная цитата Знак1"/>
    <w:basedOn w:val="a0"/>
    <w:link w:val="aff1"/>
    <w:rsid w:val="00591F61"/>
    <w:rPr>
      <w:rFonts w:ascii="Calibri" w:eastAsia="Times New Roman" w:hAnsi="Calibri" w:cs="Calibri"/>
      <w:b/>
      <w:i/>
      <w:sz w:val="24"/>
      <w:lang w:val="en-US" w:bidi="en-US"/>
    </w:rPr>
  </w:style>
  <w:style w:type="paragraph" w:styleId="aff2">
    <w:name w:val="TOC Heading"/>
    <w:basedOn w:val="1"/>
    <w:next w:val="a"/>
    <w:qFormat/>
    <w:rsid w:val="00591F61"/>
    <w:pPr>
      <w:numPr>
        <w:numId w:val="0"/>
      </w:numPr>
      <w:spacing w:before="240" w:after="60"/>
      <w:jc w:val="left"/>
      <w:outlineLvl w:val="9"/>
    </w:pPr>
    <w:rPr>
      <w:rFonts w:ascii="Cambria" w:hAnsi="Cambria" w:cs="Calibri"/>
      <w:kern w:val="1"/>
      <w:sz w:val="32"/>
      <w:lang w:val="en-US" w:eastAsia="en-US" w:bidi="en-US"/>
    </w:rPr>
  </w:style>
  <w:style w:type="paragraph" w:customStyle="1" w:styleId="ConsNonformat">
    <w:name w:val="ConsNonformat"/>
    <w:rsid w:val="00591F61"/>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3">
    <w:name w:val="Содержимое таблицы"/>
    <w:basedOn w:val="a"/>
    <w:rsid w:val="00591F61"/>
    <w:pPr>
      <w:widowControl/>
      <w:suppressLineNumbers/>
      <w:overflowPunct/>
      <w:autoSpaceDE/>
      <w:autoSpaceDN/>
      <w:adjustRightInd/>
      <w:textAlignment w:val="auto"/>
    </w:pPr>
    <w:rPr>
      <w:rFonts w:ascii="Calibri" w:hAnsi="Calibri" w:cs="Calibri"/>
      <w:sz w:val="24"/>
      <w:szCs w:val="24"/>
      <w:lang w:val="en-US" w:eastAsia="en-US" w:bidi="en-US"/>
    </w:rPr>
  </w:style>
  <w:style w:type="paragraph" w:customStyle="1" w:styleId="aff4">
    <w:name w:val="Заголовок таблицы"/>
    <w:basedOn w:val="aff3"/>
    <w:rsid w:val="00591F61"/>
    <w:pPr>
      <w:jc w:val="center"/>
    </w:pPr>
    <w:rPr>
      <w:b/>
      <w:bCs/>
    </w:rPr>
  </w:style>
  <w:style w:type="numbering" w:customStyle="1" w:styleId="24">
    <w:name w:val="Нет списка2"/>
    <w:next w:val="a2"/>
    <w:semiHidden/>
    <w:unhideWhenUsed/>
    <w:rsid w:val="00591F61"/>
  </w:style>
  <w:style w:type="paragraph" w:customStyle="1" w:styleId="aff5">
    <w:name w:val="Прижатый влево"/>
    <w:basedOn w:val="a"/>
    <w:next w:val="a"/>
    <w:rsid w:val="00591F61"/>
    <w:pPr>
      <w:widowControl/>
      <w:overflowPunct/>
      <w:textAlignment w:val="auto"/>
    </w:pPr>
    <w:rPr>
      <w:rFonts w:ascii="Arial" w:hAnsi="Arial"/>
      <w:sz w:val="20"/>
      <w:szCs w:val="20"/>
    </w:rPr>
  </w:style>
  <w:style w:type="character" w:customStyle="1" w:styleId="aff6">
    <w:name w:val="Цветовое выделение"/>
    <w:rsid w:val="00591F61"/>
    <w:rPr>
      <w:b/>
      <w:bCs/>
      <w:color w:val="000080"/>
    </w:rPr>
  </w:style>
  <w:style w:type="table" w:customStyle="1" w:styleId="1a">
    <w:name w:val="Сетка таблицы1"/>
    <w:basedOn w:val="a1"/>
    <w:next w:val="af2"/>
    <w:uiPriority w:val="59"/>
    <w:rsid w:val="00591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2"/>
    <w:rsid w:val="00591F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591F61"/>
  </w:style>
  <w:style w:type="character" w:styleId="aff7">
    <w:name w:val="FollowedHyperlink"/>
    <w:uiPriority w:val="99"/>
    <w:unhideWhenUsed/>
    <w:rsid w:val="00591F61"/>
    <w:rPr>
      <w:color w:val="800080"/>
      <w:u w:val="single"/>
    </w:rPr>
  </w:style>
  <w:style w:type="paragraph" w:customStyle="1" w:styleId="ConsPlusCell">
    <w:name w:val="ConsPlusCell"/>
    <w:rsid w:val="00591F61"/>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b">
    <w:name w:val="Абзац списка1"/>
    <w:basedOn w:val="a"/>
    <w:rsid w:val="00591F61"/>
    <w:pPr>
      <w:overflowPunct/>
      <w:autoSpaceDE/>
      <w:autoSpaceDN/>
      <w:adjustRightInd/>
      <w:ind w:left="720"/>
      <w:contextualSpacing/>
      <w:textAlignment w:val="auto"/>
    </w:pPr>
    <w:rPr>
      <w:rFonts w:ascii="Arial Unicode MS" w:eastAsia="Arial Unicode MS" w:hAnsi="Arial Unicode MS" w:cs="Arial Unicode MS"/>
      <w:color w:val="000000"/>
      <w:sz w:val="24"/>
      <w:szCs w:val="24"/>
    </w:rPr>
  </w:style>
  <w:style w:type="character" w:styleId="aff8">
    <w:name w:val="annotation reference"/>
    <w:rsid w:val="00591F61"/>
    <w:rPr>
      <w:sz w:val="16"/>
      <w:szCs w:val="16"/>
    </w:rPr>
  </w:style>
  <w:style w:type="paragraph" w:styleId="aff9">
    <w:name w:val="annotation text"/>
    <w:basedOn w:val="a"/>
    <w:link w:val="affa"/>
    <w:rsid w:val="00591F61"/>
    <w:pPr>
      <w:widowControl/>
      <w:overflowPunct/>
      <w:autoSpaceDE/>
      <w:autoSpaceDN/>
      <w:adjustRightInd/>
      <w:textAlignment w:val="auto"/>
    </w:pPr>
    <w:rPr>
      <w:sz w:val="20"/>
      <w:szCs w:val="20"/>
    </w:rPr>
  </w:style>
  <w:style w:type="character" w:customStyle="1" w:styleId="affa">
    <w:name w:val="Текст примечания Знак"/>
    <w:basedOn w:val="a0"/>
    <w:link w:val="aff9"/>
    <w:rsid w:val="00591F61"/>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591F61"/>
    <w:rPr>
      <w:b/>
      <w:bCs/>
      <w:lang w:val="x-none" w:eastAsia="x-none"/>
    </w:rPr>
  </w:style>
  <w:style w:type="character" w:customStyle="1" w:styleId="affc">
    <w:name w:val="Тема примечания Знак"/>
    <w:basedOn w:val="affa"/>
    <w:link w:val="affb"/>
    <w:rsid w:val="00591F61"/>
    <w:rPr>
      <w:rFonts w:ascii="Times New Roman" w:eastAsia="Times New Roman" w:hAnsi="Times New Roman" w:cs="Times New Roman"/>
      <w:b/>
      <w:bCs/>
      <w:sz w:val="20"/>
      <w:szCs w:val="20"/>
      <w:lang w:val="x-none" w:eastAsia="x-none"/>
    </w:rPr>
  </w:style>
  <w:style w:type="paragraph" w:styleId="affd">
    <w:name w:val="footnote text"/>
    <w:basedOn w:val="a"/>
    <w:link w:val="affe"/>
    <w:rsid w:val="00591F61"/>
    <w:pPr>
      <w:widowControl/>
      <w:overflowPunct/>
      <w:autoSpaceDE/>
      <w:autoSpaceDN/>
      <w:adjustRightInd/>
      <w:textAlignment w:val="auto"/>
    </w:pPr>
    <w:rPr>
      <w:sz w:val="20"/>
      <w:szCs w:val="20"/>
    </w:rPr>
  </w:style>
  <w:style w:type="character" w:customStyle="1" w:styleId="affe">
    <w:name w:val="Текст сноски Знак"/>
    <w:basedOn w:val="a0"/>
    <w:link w:val="affd"/>
    <w:rsid w:val="00591F61"/>
    <w:rPr>
      <w:rFonts w:ascii="Times New Roman" w:eastAsia="Times New Roman" w:hAnsi="Times New Roman" w:cs="Times New Roman"/>
      <w:sz w:val="20"/>
      <w:szCs w:val="20"/>
      <w:lang w:eastAsia="ru-RU"/>
    </w:rPr>
  </w:style>
  <w:style w:type="character" w:styleId="afff">
    <w:name w:val="footnote reference"/>
    <w:rsid w:val="00591F61"/>
    <w:rPr>
      <w:vertAlign w:val="superscript"/>
    </w:rPr>
  </w:style>
  <w:style w:type="character" w:customStyle="1" w:styleId="131">
    <w:name w:val="Знак Знак13"/>
    <w:rsid w:val="00591F61"/>
    <w:rPr>
      <w:rFonts w:ascii="Cambria" w:eastAsia="Times New Roman" w:hAnsi="Cambria" w:hint="default"/>
      <w:b/>
      <w:bCs/>
      <w:kern w:val="2"/>
      <w:sz w:val="32"/>
      <w:szCs w:val="32"/>
    </w:rPr>
  </w:style>
  <w:style w:type="character" w:customStyle="1" w:styleId="42">
    <w:name w:val="Знак Знак4"/>
    <w:rsid w:val="00591F61"/>
    <w:rPr>
      <w:sz w:val="24"/>
      <w:szCs w:val="24"/>
    </w:rPr>
  </w:style>
  <w:style w:type="character" w:customStyle="1" w:styleId="35">
    <w:name w:val="Знак Знак3"/>
    <w:rsid w:val="00591F61"/>
    <w:rPr>
      <w:rFonts w:ascii="Arial" w:hAnsi="Arial" w:cs="Arial" w:hint="default"/>
    </w:rPr>
  </w:style>
  <w:style w:type="character" w:customStyle="1" w:styleId="26">
    <w:name w:val="Знак Знак2"/>
    <w:rsid w:val="00591F61"/>
    <w:rPr>
      <w:sz w:val="16"/>
      <w:szCs w:val="16"/>
    </w:rPr>
  </w:style>
  <w:style w:type="character" w:customStyle="1" w:styleId="121">
    <w:name w:val="Знак Знак12"/>
    <w:rsid w:val="00591F61"/>
    <w:rPr>
      <w:rFonts w:ascii="Cambria" w:eastAsia="Times New Roman" w:hAnsi="Cambria" w:hint="default"/>
      <w:b/>
      <w:bCs/>
      <w:i/>
      <w:iCs/>
      <w:sz w:val="28"/>
      <w:szCs w:val="28"/>
    </w:rPr>
  </w:style>
  <w:style w:type="character" w:customStyle="1" w:styleId="112">
    <w:name w:val="Знак Знак11"/>
    <w:rsid w:val="00591F61"/>
    <w:rPr>
      <w:rFonts w:ascii="Cambria" w:eastAsia="Times New Roman" w:hAnsi="Cambria" w:hint="default"/>
      <w:b/>
      <w:bCs/>
      <w:sz w:val="26"/>
      <w:szCs w:val="26"/>
    </w:rPr>
  </w:style>
  <w:style w:type="character" w:customStyle="1" w:styleId="101">
    <w:name w:val="Знак Знак10"/>
    <w:rsid w:val="00591F61"/>
    <w:rPr>
      <w:b/>
      <w:bCs/>
      <w:sz w:val="28"/>
      <w:szCs w:val="28"/>
    </w:rPr>
  </w:style>
  <w:style w:type="character" w:customStyle="1" w:styleId="92">
    <w:name w:val="Знак Знак9"/>
    <w:rsid w:val="00591F61"/>
    <w:rPr>
      <w:b/>
      <w:bCs/>
      <w:i/>
      <w:iCs/>
      <w:sz w:val="26"/>
      <w:szCs w:val="26"/>
    </w:rPr>
  </w:style>
  <w:style w:type="character" w:customStyle="1" w:styleId="82">
    <w:name w:val="Знак Знак8"/>
    <w:rsid w:val="00591F61"/>
    <w:rPr>
      <w:b/>
      <w:bCs/>
    </w:rPr>
  </w:style>
  <w:style w:type="character" w:customStyle="1" w:styleId="72">
    <w:name w:val="Знак Знак7"/>
    <w:rsid w:val="00591F61"/>
    <w:rPr>
      <w:sz w:val="24"/>
      <w:szCs w:val="24"/>
    </w:rPr>
  </w:style>
  <w:style w:type="character" w:customStyle="1" w:styleId="62">
    <w:name w:val="Знак Знак6"/>
    <w:rsid w:val="00591F61"/>
    <w:rPr>
      <w:i/>
      <w:iCs/>
      <w:sz w:val="24"/>
      <w:szCs w:val="24"/>
    </w:rPr>
  </w:style>
  <w:style w:type="character" w:customStyle="1" w:styleId="52">
    <w:name w:val="Знак Знак5"/>
    <w:rsid w:val="00591F61"/>
    <w:rPr>
      <w:rFonts w:ascii="Cambria" w:eastAsia="Times New Roman" w:hAnsi="Cambria" w:hint="default"/>
    </w:rPr>
  </w:style>
  <w:style w:type="character" w:customStyle="1" w:styleId="1c">
    <w:name w:val="Знак Знак1"/>
    <w:rsid w:val="00591F61"/>
    <w:rPr>
      <w:rFonts w:ascii="Cambria" w:eastAsia="Times New Roman" w:hAnsi="Cambria" w:hint="default"/>
      <w:b/>
      <w:bCs/>
      <w:kern w:val="2"/>
      <w:sz w:val="32"/>
      <w:szCs w:val="32"/>
    </w:rPr>
  </w:style>
  <w:style w:type="character" w:customStyle="1" w:styleId="afff0">
    <w:name w:val="Знак Знак"/>
    <w:rsid w:val="00591F61"/>
    <w:rPr>
      <w:rFonts w:ascii="Cambria" w:eastAsia="Times New Roman" w:hAnsi="Cambria"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ievrinat@yandex.ru"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63</Pages>
  <Words>18935</Words>
  <Characters>107930</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Азигуловская СОШ</Company>
  <LinksUpToDate>false</LinksUpToDate>
  <CharactersWithSpaces>126612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Валиев</dc:creator>
  <cp:lastModifiedBy>User</cp:lastModifiedBy>
  <cp:revision>3</cp:revision>
  <cp:lastPrinted>2020-10-30T12:04:00Z</cp:lastPrinted>
  <dcterms:created xsi:type="dcterms:W3CDTF">2020-10-30T11:51:00Z</dcterms:created>
  <dcterms:modified xsi:type="dcterms:W3CDTF">2021-01-27T04:10:00Z</dcterms:modified>
</cp:coreProperties>
</file>