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F0" w:rsidRPr="007B35F0" w:rsidRDefault="007B35F0" w:rsidP="007B35F0">
      <w:pPr>
        <w:widowControl/>
        <w:suppressAutoHyphens w:val="0"/>
        <w:jc w:val="right"/>
        <w:rPr>
          <w:rFonts w:eastAsia="Times New Roman"/>
          <w:kern w:val="0"/>
          <w:lang w:eastAsia="ar-SA"/>
        </w:rPr>
      </w:pPr>
      <w:r w:rsidRPr="007B35F0">
        <w:rPr>
          <w:rFonts w:eastAsia="Times New Roman"/>
          <w:kern w:val="0"/>
          <w:lang w:eastAsia="ar-SA"/>
        </w:rPr>
        <w:t xml:space="preserve">Утвержден </w:t>
      </w:r>
    </w:p>
    <w:p w:rsidR="007B35F0" w:rsidRPr="007B35F0" w:rsidRDefault="007B35F0" w:rsidP="007B35F0">
      <w:pPr>
        <w:widowControl/>
        <w:suppressAutoHyphens w:val="0"/>
        <w:jc w:val="right"/>
        <w:rPr>
          <w:rFonts w:eastAsia="Times New Roman"/>
          <w:kern w:val="0"/>
          <w:lang w:eastAsia="ar-SA"/>
        </w:rPr>
      </w:pPr>
      <w:r w:rsidRPr="007B35F0">
        <w:rPr>
          <w:rFonts w:eastAsia="Times New Roman"/>
          <w:kern w:val="0"/>
          <w:lang w:eastAsia="ar-SA"/>
        </w:rPr>
        <w:t>приказом директора</w:t>
      </w:r>
    </w:p>
    <w:p w:rsidR="007B35F0" w:rsidRPr="007B35F0" w:rsidRDefault="007B35F0" w:rsidP="007B35F0">
      <w:pPr>
        <w:widowControl/>
        <w:suppressAutoHyphens w:val="0"/>
        <w:jc w:val="right"/>
        <w:rPr>
          <w:rFonts w:eastAsia="Times New Roman"/>
          <w:kern w:val="0"/>
          <w:lang w:eastAsia="ar-SA"/>
        </w:rPr>
      </w:pPr>
      <w:r w:rsidRPr="007B35F0">
        <w:rPr>
          <w:rFonts w:eastAsia="Times New Roman"/>
          <w:kern w:val="0"/>
          <w:lang w:eastAsia="ar-SA"/>
        </w:rPr>
        <w:t xml:space="preserve"> МАОУ «Азигуловская СОШ» </w:t>
      </w:r>
    </w:p>
    <w:p w:rsidR="007B35F0" w:rsidRPr="007B35F0" w:rsidRDefault="007B35F0" w:rsidP="007B35F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7B35F0">
        <w:rPr>
          <w:rFonts w:eastAsia="Times New Roman"/>
          <w:kern w:val="0"/>
          <w:lang w:eastAsia="ar-SA"/>
        </w:rPr>
        <w:t xml:space="preserve">№ </w:t>
      </w:r>
      <w:r w:rsidR="00BD5ECE">
        <w:rPr>
          <w:rFonts w:eastAsia="Times New Roman"/>
          <w:kern w:val="0"/>
          <w:lang w:eastAsia="ar-SA"/>
        </w:rPr>
        <w:t>92</w:t>
      </w:r>
      <w:r w:rsidRPr="007B35F0">
        <w:rPr>
          <w:rFonts w:eastAsia="Times New Roman"/>
          <w:kern w:val="0"/>
          <w:lang w:eastAsia="ar-SA"/>
        </w:rPr>
        <w:t>-од от 3</w:t>
      </w:r>
      <w:r w:rsidR="00BD5ECE">
        <w:rPr>
          <w:rFonts w:eastAsia="Times New Roman"/>
          <w:kern w:val="0"/>
          <w:lang w:eastAsia="ar-SA"/>
        </w:rPr>
        <w:t>0.08.2023</w:t>
      </w:r>
    </w:p>
    <w:p w:rsidR="007B35F0" w:rsidRDefault="007B35F0" w:rsidP="007B35F0">
      <w:pPr>
        <w:rPr>
          <w:rFonts w:eastAsia="Calibri"/>
          <w:kern w:val="0"/>
        </w:rPr>
      </w:pPr>
    </w:p>
    <w:p w:rsidR="00266694" w:rsidRDefault="00266694" w:rsidP="00266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266694" w:rsidRDefault="00266694" w:rsidP="00266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обеспечению комплексной безопасности</w:t>
      </w:r>
    </w:p>
    <w:p w:rsidR="00266694" w:rsidRDefault="00266694" w:rsidP="00266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МАОУ « Азигуловская средняя общеобразовательная школа»</w:t>
      </w:r>
    </w:p>
    <w:p w:rsidR="00266694" w:rsidRDefault="00266694" w:rsidP="00266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BD5EC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- 202</w:t>
      </w:r>
      <w:r w:rsidR="00BD5EC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</w:p>
    <w:p w:rsidR="00213CF3" w:rsidRDefault="00213CF3" w:rsidP="00213CF3">
      <w:pPr>
        <w:ind w:left="567"/>
        <w:rPr>
          <w:sz w:val="16"/>
          <w:szCs w:val="16"/>
        </w:rPr>
      </w:pPr>
    </w:p>
    <w:tbl>
      <w:tblPr>
        <w:tblStyle w:val="a3"/>
        <w:tblpPr w:leftFromText="180" w:rightFromText="180" w:vertAnchor="page" w:horzAnchor="margin" w:tblpY="3976"/>
        <w:tblW w:w="9606" w:type="dxa"/>
        <w:tblLayout w:type="fixed"/>
        <w:tblLook w:val="04A0" w:firstRow="1" w:lastRow="0" w:firstColumn="1" w:lastColumn="0" w:noHBand="0" w:noVBand="1"/>
      </w:tblPr>
      <w:tblGrid>
        <w:gridCol w:w="560"/>
        <w:gridCol w:w="4935"/>
        <w:gridCol w:w="1843"/>
        <w:gridCol w:w="2268"/>
      </w:tblGrid>
      <w:tr w:rsidR="00E80A5F" w:rsidRPr="00E56A32" w:rsidTr="00266694">
        <w:tc>
          <w:tcPr>
            <w:tcW w:w="560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№ п/п</w:t>
            </w:r>
          </w:p>
        </w:tc>
        <w:tc>
          <w:tcPr>
            <w:tcW w:w="4935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Наименование мероприятия</w:t>
            </w:r>
          </w:p>
        </w:tc>
        <w:tc>
          <w:tcPr>
            <w:tcW w:w="1843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Сроки исполнения</w:t>
            </w:r>
          </w:p>
        </w:tc>
        <w:tc>
          <w:tcPr>
            <w:tcW w:w="2268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>
              <w:rPr>
                <w:rFonts w:eastAsiaTheme="minorHAnsi"/>
                <w:b/>
                <w:kern w:val="0"/>
              </w:rPr>
              <w:t>Ответственный</w:t>
            </w:r>
          </w:p>
        </w:tc>
      </w:tr>
      <w:tr w:rsidR="00E80A5F" w:rsidRPr="00E56A32" w:rsidTr="00266694">
        <w:tc>
          <w:tcPr>
            <w:tcW w:w="560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1</w:t>
            </w:r>
          </w:p>
        </w:tc>
        <w:tc>
          <w:tcPr>
            <w:tcW w:w="4935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2</w:t>
            </w:r>
          </w:p>
        </w:tc>
        <w:tc>
          <w:tcPr>
            <w:tcW w:w="1843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3</w:t>
            </w:r>
          </w:p>
        </w:tc>
        <w:tc>
          <w:tcPr>
            <w:tcW w:w="2268" w:type="dxa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4</w:t>
            </w:r>
          </w:p>
        </w:tc>
      </w:tr>
      <w:tr w:rsidR="00E80A5F" w:rsidRPr="00E56A32" w:rsidTr="00266694">
        <w:tc>
          <w:tcPr>
            <w:tcW w:w="9606" w:type="dxa"/>
            <w:gridSpan w:val="4"/>
          </w:tcPr>
          <w:p w:rsidR="00E80A5F" w:rsidRPr="00E56A32" w:rsidRDefault="00E80A5F" w:rsidP="00E80A5F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1. Организационно-методические условия обеспечения комплексной безопасности и охраны труда в образовательной организации</w:t>
            </w:r>
          </w:p>
        </w:tc>
      </w:tr>
      <w:tr w:rsidR="00E80A5F" w:rsidRPr="00E56A32" w:rsidTr="00266694">
        <w:tc>
          <w:tcPr>
            <w:tcW w:w="560" w:type="dxa"/>
          </w:tcPr>
          <w:p w:rsidR="00E80A5F" w:rsidRPr="00E56A32" w:rsidRDefault="00E80A5F" w:rsidP="00E80A5F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</w:t>
            </w:r>
          </w:p>
        </w:tc>
        <w:tc>
          <w:tcPr>
            <w:tcW w:w="4935" w:type="dxa"/>
          </w:tcPr>
          <w:p w:rsidR="00E80A5F" w:rsidRPr="00E56A32" w:rsidRDefault="00E80A5F" w:rsidP="00E80A5F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Корректировка паспорта комплексной безопасности</w:t>
            </w:r>
          </w:p>
        </w:tc>
        <w:tc>
          <w:tcPr>
            <w:tcW w:w="1843" w:type="dxa"/>
          </w:tcPr>
          <w:p w:rsidR="00E80A5F" w:rsidRPr="00E56A32" w:rsidRDefault="005653C3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E80A5F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5653C3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E80A5F" w:rsidRPr="00E56A32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Гимазова</w:t>
            </w:r>
            <w:proofErr w:type="spellEnd"/>
            <w:r>
              <w:rPr>
                <w:rFonts w:eastAsiaTheme="minorHAnsi"/>
                <w:kern w:val="0"/>
              </w:rPr>
              <w:t xml:space="preserve"> Л.В.</w:t>
            </w:r>
          </w:p>
        </w:tc>
      </w:tr>
      <w:tr w:rsidR="00E80A5F" w:rsidRPr="00E56A32" w:rsidTr="00266694">
        <w:tc>
          <w:tcPr>
            <w:tcW w:w="560" w:type="dxa"/>
          </w:tcPr>
          <w:p w:rsidR="00E80A5F" w:rsidRPr="00E56A32" w:rsidRDefault="00E80A5F" w:rsidP="00E80A5F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2</w:t>
            </w:r>
          </w:p>
        </w:tc>
        <w:tc>
          <w:tcPr>
            <w:tcW w:w="4935" w:type="dxa"/>
          </w:tcPr>
          <w:p w:rsidR="00E80A5F" w:rsidRPr="00E56A32" w:rsidRDefault="00E80A5F" w:rsidP="00E80A5F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Корректировка декларации пожарной безопасности</w:t>
            </w:r>
            <w:r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843" w:type="dxa"/>
          </w:tcPr>
          <w:p w:rsidR="00E80A5F" w:rsidRPr="00E56A32" w:rsidRDefault="00664891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5653C3">
              <w:rPr>
                <w:rFonts w:eastAsiaTheme="minorHAnsi"/>
                <w:kern w:val="0"/>
              </w:rPr>
              <w:t xml:space="preserve"> </w:t>
            </w:r>
            <w:r w:rsidR="00E80A5F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5653C3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E80A5F" w:rsidRPr="00E56A32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Гимазова</w:t>
            </w:r>
            <w:proofErr w:type="spellEnd"/>
            <w:r>
              <w:rPr>
                <w:rFonts w:eastAsiaTheme="minorHAnsi"/>
                <w:kern w:val="0"/>
              </w:rPr>
              <w:t xml:space="preserve"> Л.В.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3</w:t>
            </w:r>
          </w:p>
        </w:tc>
        <w:tc>
          <w:tcPr>
            <w:tcW w:w="4935" w:type="dxa"/>
          </w:tcPr>
          <w:p w:rsidR="00BD340D" w:rsidRPr="00E56A32" w:rsidRDefault="00BD340D" w:rsidP="008A5D68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Корректировка паспорта антитеррористической и противодиверсионной защищенности </w:t>
            </w:r>
            <w:r>
              <w:rPr>
                <w:rFonts w:eastAsiaTheme="minorHAnsi"/>
                <w:kern w:val="0"/>
              </w:rPr>
              <w:t xml:space="preserve"> </w:t>
            </w:r>
            <w:r w:rsidRPr="00E56A32">
              <w:rPr>
                <w:rFonts w:eastAsiaTheme="minorHAnsi"/>
                <w:kern w:val="0"/>
              </w:rPr>
              <w:t xml:space="preserve">МАОУ </w:t>
            </w:r>
            <w:r>
              <w:rPr>
                <w:rFonts w:eastAsiaTheme="minorHAnsi"/>
                <w:kern w:val="0"/>
              </w:rPr>
              <w:t>«</w:t>
            </w:r>
            <w:r w:rsidR="008A5D68">
              <w:rPr>
                <w:rFonts w:eastAsiaTheme="minorHAnsi"/>
                <w:kern w:val="0"/>
              </w:rPr>
              <w:t>Азигулов</w:t>
            </w:r>
            <w:r>
              <w:rPr>
                <w:rFonts w:eastAsiaTheme="minorHAnsi"/>
                <w:kern w:val="0"/>
              </w:rPr>
              <w:t>ская СОШ»</w:t>
            </w:r>
          </w:p>
        </w:tc>
        <w:tc>
          <w:tcPr>
            <w:tcW w:w="1843" w:type="dxa"/>
          </w:tcPr>
          <w:p w:rsidR="00BD340D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5653C3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BD340D" w:rsidRPr="00E56A32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Гимазова</w:t>
            </w:r>
            <w:proofErr w:type="spellEnd"/>
            <w:r>
              <w:rPr>
                <w:rFonts w:eastAsiaTheme="minorHAnsi"/>
                <w:kern w:val="0"/>
              </w:rPr>
              <w:t xml:space="preserve"> Л.В.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4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Назначение ответственных за обеспечение комплексной безопасности и охрану труда в </w:t>
            </w:r>
            <w:r>
              <w:rPr>
                <w:rFonts w:eastAsiaTheme="minorHAnsi"/>
                <w:kern w:val="0"/>
              </w:rPr>
              <w:t>школе и структурном подразделении, у</w:t>
            </w:r>
            <w:r w:rsidRPr="00E56A32">
              <w:rPr>
                <w:rFonts w:eastAsiaTheme="minorHAnsi"/>
                <w:kern w:val="0"/>
              </w:rPr>
              <w:t>тверждение инструкций по охране труда.</w:t>
            </w:r>
          </w:p>
        </w:tc>
        <w:tc>
          <w:tcPr>
            <w:tcW w:w="1843" w:type="dxa"/>
          </w:tcPr>
          <w:p w:rsidR="00BD340D" w:rsidRPr="00E56A32" w:rsidRDefault="005653C3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Pr="00E56A32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5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В течение года</w:t>
            </w:r>
          </w:p>
        </w:tc>
        <w:tc>
          <w:tcPr>
            <w:tcW w:w="2268" w:type="dxa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Ответственны</w:t>
            </w:r>
            <w:r>
              <w:rPr>
                <w:rFonts w:eastAsiaTheme="minorHAnsi"/>
                <w:kern w:val="0"/>
              </w:rPr>
              <w:t xml:space="preserve">е по приказу </w:t>
            </w:r>
            <w:r w:rsidRPr="00E56A32">
              <w:rPr>
                <w:rFonts w:eastAsiaTheme="minorHAnsi"/>
                <w:kern w:val="0"/>
              </w:rPr>
              <w:t xml:space="preserve">за обеспечение комплексной безопасности и охрану труда в </w:t>
            </w:r>
            <w:r>
              <w:rPr>
                <w:rFonts w:eastAsiaTheme="minorHAnsi"/>
                <w:kern w:val="0"/>
              </w:rPr>
              <w:t>школе и структурном подразделении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6</w:t>
            </w:r>
          </w:p>
        </w:tc>
        <w:tc>
          <w:tcPr>
            <w:tcW w:w="4935" w:type="dxa"/>
          </w:tcPr>
          <w:p w:rsidR="00BD340D" w:rsidRPr="00E56A32" w:rsidRDefault="00BD340D" w:rsidP="008A5D6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Размещение на сайте МАОУ </w:t>
            </w:r>
            <w:r>
              <w:rPr>
                <w:rFonts w:eastAsiaTheme="minorHAnsi"/>
                <w:kern w:val="0"/>
              </w:rPr>
              <w:t>«</w:t>
            </w:r>
            <w:r w:rsidR="008A5D68">
              <w:rPr>
                <w:rFonts w:eastAsiaTheme="minorHAnsi"/>
                <w:kern w:val="0"/>
              </w:rPr>
              <w:t>Азигулов</w:t>
            </w:r>
            <w:r>
              <w:rPr>
                <w:rFonts w:eastAsiaTheme="minorHAnsi"/>
                <w:kern w:val="0"/>
              </w:rPr>
              <w:t>ская СОШ»</w:t>
            </w:r>
            <w:r w:rsidRPr="00E56A32">
              <w:rPr>
                <w:rFonts w:eastAsiaTheme="minorHAnsi"/>
                <w:kern w:val="0"/>
              </w:rPr>
              <w:t xml:space="preserve">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Регулярно в течение года</w:t>
            </w: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  <w:tc>
          <w:tcPr>
            <w:tcW w:w="2268" w:type="dxa"/>
          </w:tcPr>
          <w:p w:rsidR="00BD340D" w:rsidRPr="00E56A32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Путилов С.Д.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7</w:t>
            </w:r>
          </w:p>
        </w:tc>
        <w:tc>
          <w:tcPr>
            <w:tcW w:w="4935" w:type="dxa"/>
          </w:tcPr>
          <w:p w:rsidR="00BD340D" w:rsidRPr="00E56A32" w:rsidRDefault="00BD340D" w:rsidP="008A5D6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bCs/>
                <w:iCs/>
                <w:kern w:val="0"/>
              </w:rPr>
            </w:pPr>
            <w:r w:rsidRPr="00E56A32">
              <w:rPr>
                <w:rFonts w:eastAsiaTheme="minorHAnsi"/>
                <w:bCs/>
                <w:iCs/>
                <w:kern w:val="0"/>
              </w:rPr>
              <w:t xml:space="preserve">Составление доклада о состоянии гражданской обороны и предупреждения чрезвычайных ситуаций в </w:t>
            </w:r>
            <w:r w:rsidRPr="00E56A32">
              <w:rPr>
                <w:rFonts w:eastAsiaTheme="minorHAnsi"/>
                <w:kern w:val="0"/>
              </w:rPr>
              <w:t xml:space="preserve"> МАОУ </w:t>
            </w:r>
            <w:r>
              <w:rPr>
                <w:rFonts w:eastAsiaTheme="minorHAnsi"/>
                <w:kern w:val="0"/>
              </w:rPr>
              <w:t>«</w:t>
            </w:r>
            <w:r w:rsidR="008A5D68">
              <w:rPr>
                <w:rFonts w:eastAsiaTheme="minorHAnsi"/>
                <w:kern w:val="0"/>
              </w:rPr>
              <w:t>Азигулов</w:t>
            </w:r>
            <w:r>
              <w:rPr>
                <w:rFonts w:eastAsiaTheme="minorHAnsi"/>
                <w:kern w:val="0"/>
              </w:rPr>
              <w:t>ская СОШ»</w:t>
            </w:r>
          </w:p>
        </w:tc>
        <w:tc>
          <w:tcPr>
            <w:tcW w:w="1843" w:type="dxa"/>
          </w:tcPr>
          <w:p w:rsidR="00BD340D" w:rsidRPr="00E56A32" w:rsidRDefault="005653C3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Сентябрь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5653C3" w:rsidRPr="00E56A32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BD340D" w:rsidRPr="00E56A32" w:rsidTr="00266694">
        <w:tc>
          <w:tcPr>
            <w:tcW w:w="9606" w:type="dxa"/>
            <w:gridSpan w:val="4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="Times New Roman"/>
                <w:b/>
                <w:kern w:val="0"/>
                <w:lang w:eastAsia="ru-RU"/>
              </w:rPr>
              <w:t>Раздел 2. Противопожарная безопасность, антитеррористическая защищённость, предупреждение экстремистских проявлений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8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Принятие мер по обеспечению инженерно-технической </w:t>
            </w:r>
            <w:proofErr w:type="spellStart"/>
            <w:r w:rsidRPr="00E56A32">
              <w:rPr>
                <w:rFonts w:eastAsiaTheme="minorHAnsi"/>
                <w:kern w:val="0"/>
              </w:rPr>
              <w:t>укрепленности</w:t>
            </w:r>
            <w:proofErr w:type="spellEnd"/>
            <w:r w:rsidRPr="00E56A32">
              <w:rPr>
                <w:rFonts w:eastAsiaTheme="minorHAnsi"/>
                <w:kern w:val="0"/>
              </w:rPr>
              <w:t xml:space="preserve"> и физической защиты образовательных учреждений:</w:t>
            </w:r>
          </w:p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1) Ремонт капитального ограждения территории;</w:t>
            </w:r>
          </w:p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2) Обслуживание систем видеонаблюдения (наружное и внутреннее);</w:t>
            </w:r>
          </w:p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3) Ремонт освещения здания по периметру.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Постоянно</w:t>
            </w:r>
          </w:p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</w:p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</w:p>
        </w:tc>
        <w:tc>
          <w:tcPr>
            <w:tcW w:w="2268" w:type="dxa"/>
          </w:tcPr>
          <w:p w:rsidR="00BD340D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8A5D68" w:rsidRDefault="00BD5ECE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Завхоз</w:t>
            </w:r>
          </w:p>
          <w:p w:rsidR="005653C3" w:rsidRPr="00E56A32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9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обслуживание, модернизация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в рамках подготовки к началу нового  учебного года</w:t>
            </w:r>
          </w:p>
        </w:tc>
        <w:tc>
          <w:tcPr>
            <w:tcW w:w="2268" w:type="dxa"/>
          </w:tcPr>
          <w:p w:rsidR="008A5D68" w:rsidRDefault="008A5D68" w:rsidP="008A5D68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Р.М.</w:t>
            </w:r>
          </w:p>
          <w:p w:rsidR="00BD5ECE" w:rsidRDefault="00BD5ECE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Завхоз</w:t>
            </w:r>
          </w:p>
          <w:p w:rsidR="005653C3" w:rsidRDefault="005653C3" w:rsidP="008A5D68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664891" w:rsidRPr="00E56A32" w:rsidRDefault="00664891" w:rsidP="008A5D68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Члены комиссии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10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Проверка состояния наружного </w:t>
            </w:r>
            <w:r w:rsidRPr="00E56A32">
              <w:rPr>
                <w:rFonts w:eastAsiaTheme="minorHAnsi"/>
                <w:kern w:val="0"/>
              </w:rPr>
              <w:lastRenderedPageBreak/>
              <w:t xml:space="preserve">противопожарного водоснабжения </w:t>
            </w:r>
            <w:r>
              <w:rPr>
                <w:rFonts w:eastAsiaTheme="minorHAnsi"/>
                <w:kern w:val="0"/>
              </w:rPr>
              <w:t xml:space="preserve">в </w:t>
            </w:r>
            <w:r w:rsidRPr="00E56A32">
              <w:rPr>
                <w:rFonts w:eastAsiaTheme="minorHAnsi"/>
                <w:kern w:val="0"/>
              </w:rPr>
              <w:t xml:space="preserve"> </w:t>
            </w:r>
            <w:proofErr w:type="spellStart"/>
            <w:r w:rsidRPr="00E56A32">
              <w:rPr>
                <w:rFonts w:eastAsiaTheme="minorHAnsi"/>
                <w:kern w:val="0"/>
              </w:rPr>
              <w:t>в</w:t>
            </w:r>
            <w:proofErr w:type="spellEnd"/>
            <w:r w:rsidRPr="00E56A32">
              <w:rPr>
                <w:rFonts w:eastAsiaTheme="minorHAnsi"/>
                <w:kern w:val="0"/>
              </w:rPr>
              <w:t xml:space="preserve"> </w:t>
            </w:r>
            <w:r w:rsidR="005653C3">
              <w:rPr>
                <w:rFonts w:eastAsiaTheme="minorHAnsi"/>
                <w:kern w:val="0"/>
              </w:rPr>
              <w:t>школе и структурных подразделениях</w:t>
            </w:r>
          </w:p>
        </w:tc>
        <w:tc>
          <w:tcPr>
            <w:tcW w:w="1843" w:type="dxa"/>
          </w:tcPr>
          <w:p w:rsidR="00BD340D" w:rsidRPr="00E56A32" w:rsidRDefault="005653C3" w:rsidP="00BD5EC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lastRenderedPageBreak/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 xml:space="preserve">Администрация </w:t>
            </w:r>
            <w:r>
              <w:rPr>
                <w:rFonts w:eastAsiaTheme="minorHAnsi"/>
                <w:kern w:val="0"/>
              </w:rPr>
              <w:lastRenderedPageBreak/>
              <w:t>школы</w:t>
            </w:r>
          </w:p>
          <w:p w:rsidR="005653C3" w:rsidRDefault="005653C3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BD340D" w:rsidRDefault="00664891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Члены комиссии</w:t>
            </w: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BD340D" w:rsidRPr="00E56A32" w:rsidTr="00266694">
        <w:trPr>
          <w:trHeight w:val="1088"/>
        </w:trPr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lastRenderedPageBreak/>
              <w:t>11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Выполнение предписаний надзорных органов по устранению нарушений правил и требований пожарной безопасности и антитеррористической защищенности 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При возникновении случая</w:t>
            </w:r>
          </w:p>
        </w:tc>
        <w:tc>
          <w:tcPr>
            <w:tcW w:w="2268" w:type="dxa"/>
          </w:tcPr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BD340D" w:rsidRPr="00E56A32" w:rsidRDefault="005653C3" w:rsidP="005653C3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12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Проведение учебных эвакуационных тренировок в образовательной организации </w:t>
            </w:r>
          </w:p>
        </w:tc>
        <w:tc>
          <w:tcPr>
            <w:tcW w:w="1843" w:type="dxa"/>
          </w:tcPr>
          <w:p w:rsidR="00BD340D" w:rsidRPr="00E56A32" w:rsidRDefault="00BD340D" w:rsidP="00D509C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</w:p>
        </w:tc>
        <w:tc>
          <w:tcPr>
            <w:tcW w:w="2268" w:type="dxa"/>
          </w:tcPr>
          <w:p w:rsidR="005653C3" w:rsidRDefault="005653C3" w:rsidP="005653C3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5653C3" w:rsidRDefault="005653C3" w:rsidP="005653C3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color w:val="FF0000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13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Согласование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массовых мероприятий (посвященных Дню знаний, Новогодним праздникам и иным мероприятиям)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за 7 дней до проводимых  мероприятий (1 сентября, новогодние праздники)</w:t>
            </w:r>
          </w:p>
        </w:tc>
        <w:tc>
          <w:tcPr>
            <w:tcW w:w="2268" w:type="dxa"/>
          </w:tcPr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5653C3" w:rsidRDefault="005653C3" w:rsidP="005653C3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BD340D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14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843" w:type="dxa"/>
          </w:tcPr>
          <w:p w:rsidR="00BD340D" w:rsidRPr="00E56A32" w:rsidRDefault="00BD340D" w:rsidP="00BD5EC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Сентябр</w:t>
            </w:r>
            <w:r w:rsidR="00664891">
              <w:rPr>
                <w:rFonts w:eastAsiaTheme="minorHAnsi"/>
                <w:kern w:val="0"/>
              </w:rPr>
              <w:t>ь 202</w:t>
            </w:r>
            <w:r w:rsidR="00BD5ECE">
              <w:rPr>
                <w:rFonts w:eastAsiaTheme="minorHAnsi"/>
                <w:kern w:val="0"/>
              </w:rPr>
              <w:t>3</w:t>
            </w:r>
          </w:p>
        </w:tc>
        <w:tc>
          <w:tcPr>
            <w:tcW w:w="2268" w:type="dxa"/>
          </w:tcPr>
          <w:p w:rsidR="00BD340D" w:rsidRPr="00E56A32" w:rsidRDefault="008A5D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EC4C68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15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Проведение Единого открытого урока ОБЖ</w:t>
            </w:r>
          </w:p>
        </w:tc>
        <w:tc>
          <w:tcPr>
            <w:tcW w:w="1843" w:type="dxa"/>
          </w:tcPr>
          <w:p w:rsidR="00BD340D" w:rsidRPr="00E56A32" w:rsidRDefault="002B77DF" w:rsidP="00D509C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Апрель 2021 г.</w:t>
            </w:r>
          </w:p>
        </w:tc>
        <w:tc>
          <w:tcPr>
            <w:tcW w:w="2268" w:type="dxa"/>
          </w:tcPr>
          <w:p w:rsidR="00BD340D" w:rsidRPr="00E56A32" w:rsidRDefault="00BD5ECE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Таипов</w:t>
            </w:r>
            <w:proofErr w:type="spellEnd"/>
            <w:r>
              <w:rPr>
                <w:rFonts w:eastAsiaTheme="minorHAnsi"/>
                <w:kern w:val="0"/>
              </w:rPr>
              <w:t xml:space="preserve"> Ф.М.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EC4C68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16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Организация и проведение Недели безопасности в  МАОУ </w:t>
            </w:r>
            <w:r w:rsidR="00EC4C68">
              <w:rPr>
                <w:rFonts w:eastAsiaTheme="minorHAnsi"/>
                <w:kern w:val="0"/>
              </w:rPr>
              <w:t>«Азигулов</w:t>
            </w:r>
            <w:r>
              <w:rPr>
                <w:rFonts w:eastAsiaTheme="minorHAnsi"/>
                <w:kern w:val="0"/>
              </w:rPr>
              <w:t>ская СОШ»</w:t>
            </w:r>
            <w:r w:rsidRPr="00E56A32"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843" w:type="dxa"/>
          </w:tcPr>
          <w:p w:rsidR="00BD340D" w:rsidRPr="00E56A32" w:rsidRDefault="00EC4C68" w:rsidP="00BD5EC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01.09.202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>– 08.09.202</w:t>
            </w:r>
            <w:r w:rsidR="00BD5ECE">
              <w:rPr>
                <w:rFonts w:eastAsiaTheme="minorHAnsi"/>
                <w:kern w:val="0"/>
              </w:rPr>
              <w:t>3</w:t>
            </w:r>
            <w:r w:rsidR="00BD340D" w:rsidRPr="00E56A32">
              <w:rPr>
                <w:rFonts w:eastAsiaTheme="minorHAnsi"/>
                <w:kern w:val="0"/>
              </w:rPr>
              <w:t xml:space="preserve"> г.</w:t>
            </w:r>
          </w:p>
        </w:tc>
        <w:tc>
          <w:tcPr>
            <w:tcW w:w="2268" w:type="dxa"/>
          </w:tcPr>
          <w:p w:rsidR="00664891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  <w:r w:rsidR="00664891">
              <w:rPr>
                <w:rFonts w:eastAsiaTheme="minorHAnsi"/>
                <w:kern w:val="0"/>
              </w:rPr>
              <w:t xml:space="preserve"> </w:t>
            </w:r>
          </w:p>
          <w:p w:rsidR="00BD340D" w:rsidRDefault="00664891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EC4C68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17</w:t>
            </w:r>
          </w:p>
        </w:tc>
        <w:tc>
          <w:tcPr>
            <w:tcW w:w="4935" w:type="dxa"/>
          </w:tcPr>
          <w:p w:rsidR="00BD340D" w:rsidRPr="00E56A32" w:rsidRDefault="00BD340D" w:rsidP="00EC4C68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Организация и проведение Месячника безопасности в  МАОУ </w:t>
            </w:r>
            <w:r>
              <w:rPr>
                <w:rFonts w:eastAsiaTheme="minorHAnsi"/>
                <w:kern w:val="0"/>
              </w:rPr>
              <w:t>«</w:t>
            </w:r>
            <w:r w:rsidR="00EC4C68">
              <w:rPr>
                <w:rFonts w:eastAsiaTheme="minorHAnsi"/>
                <w:kern w:val="0"/>
              </w:rPr>
              <w:t>Азигулов</w:t>
            </w:r>
            <w:r>
              <w:rPr>
                <w:rFonts w:eastAsiaTheme="minorHAnsi"/>
                <w:kern w:val="0"/>
              </w:rPr>
              <w:t>ская СОШ»</w:t>
            </w:r>
            <w:r w:rsidRPr="00E56A32"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сентябрь</w:t>
            </w:r>
          </w:p>
        </w:tc>
        <w:tc>
          <w:tcPr>
            <w:tcW w:w="2268" w:type="dxa"/>
          </w:tcPr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BD340D" w:rsidRDefault="005653C3" w:rsidP="00BD65A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664891" w:rsidRPr="00E56A32" w:rsidRDefault="00664891" w:rsidP="0066489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EC4C68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18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Сверка</w:t>
            </w:r>
            <w:r>
              <w:rPr>
                <w:rFonts w:eastAsiaTheme="minorHAnsi"/>
                <w:kern w:val="0"/>
              </w:rPr>
              <w:t xml:space="preserve"> и</w:t>
            </w:r>
            <w:r w:rsidRPr="00E56A32">
              <w:rPr>
                <w:rFonts w:eastAsiaTheme="minorHAnsi"/>
                <w:kern w:val="0"/>
              </w:rPr>
              <w:t>меющихся в фондах библиотеки документов с Федеральным списком экстремистских материалов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1 раз в квартал</w:t>
            </w:r>
          </w:p>
        </w:tc>
        <w:tc>
          <w:tcPr>
            <w:tcW w:w="2268" w:type="dxa"/>
          </w:tcPr>
          <w:p w:rsidR="00BD340D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Мугатарова</w:t>
            </w:r>
            <w:proofErr w:type="spellEnd"/>
            <w:r>
              <w:rPr>
                <w:rFonts w:eastAsiaTheme="minorHAnsi"/>
                <w:kern w:val="0"/>
              </w:rPr>
              <w:t xml:space="preserve"> Г.Р.</w:t>
            </w:r>
          </w:p>
          <w:p w:rsidR="0007527B" w:rsidRDefault="0007527B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Каюмова</w:t>
            </w:r>
            <w:proofErr w:type="spellEnd"/>
            <w:r>
              <w:rPr>
                <w:rFonts w:eastAsiaTheme="minorHAnsi"/>
                <w:kern w:val="0"/>
              </w:rPr>
              <w:t xml:space="preserve"> А.Н.</w:t>
            </w:r>
          </w:p>
          <w:p w:rsidR="00BD5ECE" w:rsidRPr="00E56A32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Шмакова А.Н.</w:t>
            </w:r>
          </w:p>
        </w:tc>
      </w:tr>
      <w:tr w:rsidR="00BD340D" w:rsidRPr="00E56A32" w:rsidTr="00266694">
        <w:tc>
          <w:tcPr>
            <w:tcW w:w="9606" w:type="dxa"/>
            <w:gridSpan w:val="4"/>
          </w:tcPr>
          <w:p w:rsidR="00BD340D" w:rsidRPr="002E4C56" w:rsidRDefault="00BD340D" w:rsidP="00BD340D">
            <w:pPr>
              <w:suppressLineNumbers/>
              <w:snapToGri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3.</w:t>
            </w:r>
            <w:r w:rsidR="00664891">
              <w:rPr>
                <w:b/>
                <w:bCs/>
                <w:iCs/>
              </w:rPr>
              <w:t xml:space="preserve"> </w:t>
            </w:r>
            <w:r w:rsidRPr="002E4C56">
              <w:rPr>
                <w:b/>
                <w:bCs/>
                <w:iCs/>
              </w:rPr>
              <w:t>Мероприятия по вопросам гражданской обороны, предупреждению и</w:t>
            </w:r>
          </w:p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2E4C56">
              <w:rPr>
                <w:b/>
                <w:bCs/>
                <w:iCs/>
              </w:rPr>
              <w:t>ликвидации чрезвычайных ситуаций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2E4C56" w:rsidRDefault="0007527B" w:rsidP="00BD340D">
            <w:pPr>
              <w:pStyle w:val="a8"/>
              <w:snapToGrid w:val="0"/>
              <w:jc w:val="center"/>
            </w:pPr>
            <w:r>
              <w:t>19</w:t>
            </w:r>
          </w:p>
        </w:tc>
        <w:tc>
          <w:tcPr>
            <w:tcW w:w="4935" w:type="dxa"/>
          </w:tcPr>
          <w:p w:rsidR="00BD340D" w:rsidRDefault="00BD340D" w:rsidP="00BD340D">
            <w:pPr>
              <w:snapToGrid w:val="0"/>
            </w:pPr>
            <w:r>
              <w:t xml:space="preserve">Проведение учебных эвакуационных тренировок  в образовательных учреждениях </w:t>
            </w:r>
          </w:p>
          <w:p w:rsidR="00BD340D" w:rsidRDefault="00BD340D" w:rsidP="00BD340D">
            <w:r>
              <w:t xml:space="preserve">при возникновении чрезвычайных происшествий различного характера  </w:t>
            </w:r>
          </w:p>
          <w:p w:rsidR="00BD340D" w:rsidRDefault="00BD340D" w:rsidP="00BD340D">
            <w:r>
              <w:t xml:space="preserve">(постановление Правительства Российской Федерации от 04.09.2003 г. № 547 «О подготовке населения в области защиты от чрезвычайных ситуаций природного и </w:t>
            </w:r>
          </w:p>
          <w:p w:rsidR="00BD340D" w:rsidRDefault="00BD340D" w:rsidP="00BD340D">
            <w:pPr>
              <w:snapToGrid w:val="0"/>
            </w:pPr>
            <w:r>
              <w:t>техногенного характера»)</w:t>
            </w:r>
          </w:p>
        </w:tc>
        <w:tc>
          <w:tcPr>
            <w:tcW w:w="1843" w:type="dxa"/>
          </w:tcPr>
          <w:p w:rsidR="00BD340D" w:rsidRDefault="00BD340D" w:rsidP="00BD340D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</w:tcPr>
          <w:p w:rsidR="00BD340D" w:rsidRDefault="00BD5ECE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Таипов</w:t>
            </w:r>
            <w:proofErr w:type="spellEnd"/>
            <w:r>
              <w:rPr>
                <w:rFonts w:eastAsiaTheme="minorHAnsi"/>
                <w:kern w:val="0"/>
              </w:rPr>
              <w:t xml:space="preserve"> Ф.М.</w:t>
            </w:r>
          </w:p>
          <w:p w:rsidR="00EC4C68" w:rsidRDefault="00EC4C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Гимазова</w:t>
            </w:r>
            <w:proofErr w:type="spellEnd"/>
            <w:r>
              <w:rPr>
                <w:rFonts w:eastAsiaTheme="minorHAnsi"/>
                <w:kern w:val="0"/>
              </w:rPr>
              <w:t xml:space="preserve"> Л.В.</w:t>
            </w:r>
          </w:p>
          <w:p w:rsidR="00EC4C68" w:rsidRDefault="00EC4C68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Классные руководители</w:t>
            </w:r>
          </w:p>
          <w:p w:rsidR="0007527B" w:rsidRDefault="0007527B" w:rsidP="0007527B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07527B" w:rsidRPr="00E56A32" w:rsidRDefault="0007527B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BD340D" w:rsidRPr="00E56A32" w:rsidTr="00266694">
        <w:tc>
          <w:tcPr>
            <w:tcW w:w="560" w:type="dxa"/>
          </w:tcPr>
          <w:p w:rsidR="00BD340D" w:rsidRDefault="0007527B" w:rsidP="00BD340D">
            <w:pPr>
              <w:pStyle w:val="a8"/>
              <w:snapToGrid w:val="0"/>
              <w:jc w:val="center"/>
            </w:pPr>
            <w:r>
              <w:t>20</w:t>
            </w:r>
          </w:p>
        </w:tc>
        <w:tc>
          <w:tcPr>
            <w:tcW w:w="4935" w:type="dxa"/>
          </w:tcPr>
          <w:p w:rsidR="00BD340D" w:rsidRDefault="00EC4C68" w:rsidP="00BD340D">
            <w:pPr>
              <w:snapToGrid w:val="0"/>
            </w:pPr>
            <w:r>
              <w:t>Т</w:t>
            </w:r>
            <w:r w:rsidR="00BD340D">
              <w:t xml:space="preserve">ренировки по ГО «День защиты детей»,  </w:t>
            </w:r>
          </w:p>
          <w:p w:rsidR="00BD340D" w:rsidRDefault="00BD340D" w:rsidP="00BD340D">
            <w:r>
              <w:t xml:space="preserve">- мероприятия профилактической направленности среди учащихся и </w:t>
            </w:r>
            <w:proofErr w:type="gramStart"/>
            <w:r>
              <w:t>воспитанников  (</w:t>
            </w:r>
            <w:proofErr w:type="gramEnd"/>
            <w:r>
              <w:t xml:space="preserve">соревнования, конкурсы, </w:t>
            </w:r>
          </w:p>
          <w:p w:rsidR="00BD340D" w:rsidRDefault="00BD340D" w:rsidP="00BD340D">
            <w:r>
              <w:t xml:space="preserve">месячники безопасности, занятия по ОБЖ) </w:t>
            </w:r>
          </w:p>
        </w:tc>
        <w:tc>
          <w:tcPr>
            <w:tcW w:w="1843" w:type="dxa"/>
          </w:tcPr>
          <w:p w:rsidR="00BD340D" w:rsidRDefault="00BD340D" w:rsidP="00BD340D">
            <w:pPr>
              <w:snapToGrid w:val="0"/>
              <w:jc w:val="center"/>
            </w:pPr>
            <w:r>
              <w:t>1 раз в год,</w:t>
            </w:r>
          </w:p>
          <w:p w:rsidR="00BD340D" w:rsidRDefault="00BD340D" w:rsidP="00BD340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:rsidR="00BD340D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Мансурова А.А.</w:t>
            </w:r>
          </w:p>
          <w:p w:rsidR="00EC4C68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Таипов</w:t>
            </w:r>
            <w:proofErr w:type="spellEnd"/>
            <w:r>
              <w:rPr>
                <w:rFonts w:eastAsiaTheme="minorHAnsi"/>
                <w:kern w:val="0"/>
              </w:rPr>
              <w:t xml:space="preserve"> Ф.М.</w:t>
            </w:r>
          </w:p>
          <w:p w:rsidR="00664891" w:rsidRPr="00E56A32" w:rsidRDefault="00664891" w:rsidP="0066489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BD340D" w:rsidRPr="00E56A32" w:rsidTr="00266694">
        <w:tc>
          <w:tcPr>
            <w:tcW w:w="9606" w:type="dxa"/>
            <w:gridSpan w:val="4"/>
          </w:tcPr>
          <w:p w:rsidR="00664891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 xml:space="preserve">Раздел 3. Санитарно-эпидемиологическая безопасность, </w:t>
            </w: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профилактика травматизма в образовательном процессе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lastRenderedPageBreak/>
              <w:t>21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Организация качественного сбалансированного питания обучающихся, воспитанников образовательных учреждений, профилактика острых кишечных инфекций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Постоянно</w:t>
            </w:r>
          </w:p>
        </w:tc>
        <w:tc>
          <w:tcPr>
            <w:tcW w:w="2268" w:type="dxa"/>
          </w:tcPr>
          <w:p w:rsidR="00664891" w:rsidRDefault="00664891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</w:t>
            </w:r>
          </w:p>
          <w:p w:rsidR="00664891" w:rsidRDefault="00664891" w:rsidP="0066489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BD340D" w:rsidRDefault="00EC4C68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Гибашева</w:t>
            </w:r>
            <w:proofErr w:type="spellEnd"/>
            <w:r>
              <w:rPr>
                <w:rFonts w:eastAsiaTheme="minorHAnsi"/>
                <w:kern w:val="0"/>
              </w:rPr>
              <w:t xml:space="preserve"> Г.Н</w:t>
            </w:r>
          </w:p>
          <w:p w:rsidR="00664891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Галиева</w:t>
            </w:r>
            <w:proofErr w:type="spellEnd"/>
            <w:r>
              <w:rPr>
                <w:rFonts w:eastAsiaTheme="minorHAnsi"/>
                <w:kern w:val="0"/>
              </w:rPr>
              <w:t xml:space="preserve"> З.Р.</w:t>
            </w:r>
          </w:p>
          <w:p w:rsidR="00BD5ECE" w:rsidRPr="00E56A32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Комиссарова Ю.Ю.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22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Анкетирование участников образовательных отношений на предмет удовлетворенности организацией школьного питания</w:t>
            </w:r>
          </w:p>
        </w:tc>
        <w:tc>
          <w:tcPr>
            <w:tcW w:w="1843" w:type="dxa"/>
          </w:tcPr>
          <w:p w:rsidR="00BD340D" w:rsidRPr="00E56A32" w:rsidRDefault="00EC4C68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Ноябрь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664891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Мансурова А.А,</w:t>
            </w:r>
          </w:p>
          <w:p w:rsidR="0007527B" w:rsidRPr="00E56A32" w:rsidRDefault="0007527B" w:rsidP="0007527B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23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Актуализация паспортов пищеблоков</w:t>
            </w:r>
            <w:r w:rsidRPr="00E56A32">
              <w:rPr>
                <w:rFonts w:eastAsiaTheme="minorHAnsi"/>
                <w:kern w:val="0"/>
              </w:rPr>
              <w:tab/>
            </w:r>
          </w:p>
        </w:tc>
        <w:tc>
          <w:tcPr>
            <w:tcW w:w="1843" w:type="dxa"/>
          </w:tcPr>
          <w:p w:rsidR="00BD340D" w:rsidRPr="00E56A32" w:rsidRDefault="00657E8A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Pr="00E56A32" w:rsidRDefault="00EC4C68" w:rsidP="00D509C5">
            <w:pPr>
              <w:widowControl/>
              <w:suppressAutoHyphens w:val="0"/>
              <w:jc w:val="center"/>
              <w:rPr>
                <w:rFonts w:eastAsiaTheme="minorHAnsi" w:cstheme="minorBid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Гибашева</w:t>
            </w:r>
            <w:proofErr w:type="spellEnd"/>
            <w:r>
              <w:rPr>
                <w:rFonts w:eastAsiaTheme="minorHAnsi"/>
                <w:kern w:val="0"/>
              </w:rPr>
              <w:t xml:space="preserve"> Г.Н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24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Проведение ревизии:</w:t>
            </w:r>
          </w:p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- технического состояния спортивного оборудования в спортивных залах и на площадках образовательных учреждений, благоустройство территорий и спортивных площадок в образовательных учреждениях, ограждение участков образовательных учреждений;</w:t>
            </w:r>
          </w:p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- технического состояния оборудования пищеблок</w:t>
            </w:r>
            <w:r>
              <w:rPr>
                <w:rFonts w:eastAsiaTheme="minorHAnsi"/>
                <w:kern w:val="0"/>
              </w:rPr>
              <w:t>а</w:t>
            </w:r>
            <w:r w:rsidRPr="00E56A32">
              <w:rPr>
                <w:rFonts w:eastAsiaTheme="minorHAnsi"/>
                <w:kern w:val="0"/>
              </w:rPr>
              <w:t xml:space="preserve"> и </w:t>
            </w:r>
            <w:r w:rsidR="00664891">
              <w:rPr>
                <w:rFonts w:eastAsiaTheme="minorHAnsi"/>
                <w:kern w:val="0"/>
              </w:rPr>
              <w:t>столовой в школе.</w:t>
            </w:r>
          </w:p>
        </w:tc>
        <w:tc>
          <w:tcPr>
            <w:tcW w:w="1843" w:type="dxa"/>
          </w:tcPr>
          <w:p w:rsidR="00BD340D" w:rsidRPr="00E56A32" w:rsidRDefault="00657E8A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Июль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BD340D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Профком</w:t>
            </w:r>
          </w:p>
          <w:p w:rsidR="0007527B" w:rsidRDefault="0007527B" w:rsidP="0007527B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  <w:p w:rsidR="00664891" w:rsidRDefault="00664891" w:rsidP="0007527B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Учителя физической культуры</w:t>
            </w:r>
          </w:p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25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Разработка программы, плана по профилактике детского травматизма в образовательных учреждениях</w:t>
            </w:r>
          </w:p>
        </w:tc>
        <w:tc>
          <w:tcPr>
            <w:tcW w:w="1843" w:type="dxa"/>
          </w:tcPr>
          <w:p w:rsidR="00BD340D" w:rsidRPr="00E56A32" w:rsidRDefault="00EC4C68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BD340D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340D" w:rsidRPr="00E56A32" w:rsidRDefault="00BD5ECE" w:rsidP="00BD340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Мансурова А.А.</w:t>
            </w:r>
          </w:p>
        </w:tc>
      </w:tr>
      <w:tr w:rsidR="00BD340D" w:rsidRPr="00E56A32" w:rsidTr="00266694">
        <w:tc>
          <w:tcPr>
            <w:tcW w:w="560" w:type="dxa"/>
          </w:tcPr>
          <w:p w:rsidR="00BD340D" w:rsidRPr="00E56A32" w:rsidRDefault="00664891" w:rsidP="00BD340D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26</w:t>
            </w:r>
          </w:p>
        </w:tc>
        <w:tc>
          <w:tcPr>
            <w:tcW w:w="4935" w:type="dxa"/>
          </w:tcPr>
          <w:p w:rsidR="00BD340D" w:rsidRPr="00E56A32" w:rsidRDefault="00BD340D" w:rsidP="00BD340D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Анализ состояния травматизма  детей и подростков во время образовательного процесса и проведения внеклассных мероприятий в образовательной организации, рассмотрение данного вопроса на совещаниях, семинарах</w:t>
            </w:r>
          </w:p>
        </w:tc>
        <w:tc>
          <w:tcPr>
            <w:tcW w:w="1843" w:type="dxa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В течение года</w:t>
            </w:r>
          </w:p>
        </w:tc>
        <w:tc>
          <w:tcPr>
            <w:tcW w:w="2268" w:type="dxa"/>
          </w:tcPr>
          <w:p w:rsidR="00BD340D" w:rsidRDefault="00BD5ECE" w:rsidP="00EC4C68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Мансурова А.А.</w:t>
            </w:r>
          </w:p>
          <w:p w:rsidR="00664891" w:rsidRPr="00E56A32" w:rsidRDefault="00664891" w:rsidP="00EC4C68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BD340D" w:rsidRPr="00E56A32" w:rsidTr="00266694">
        <w:tc>
          <w:tcPr>
            <w:tcW w:w="9606" w:type="dxa"/>
            <w:gridSpan w:val="4"/>
          </w:tcPr>
          <w:p w:rsidR="00BD340D" w:rsidRPr="00E56A32" w:rsidRDefault="00BD340D" w:rsidP="00BD340D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4. Безопасность организации школьных перевозок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27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Назначение  ответственных за БДД и подвоз  обучающихся </w:t>
            </w:r>
          </w:p>
        </w:tc>
        <w:tc>
          <w:tcPr>
            <w:tcW w:w="1843" w:type="dxa"/>
          </w:tcPr>
          <w:p w:rsidR="00E86D16" w:rsidRPr="00E56A32" w:rsidRDefault="00BD5ECE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</w:t>
            </w:r>
            <w:r w:rsidR="00C87DF4">
              <w:rPr>
                <w:rFonts w:eastAsiaTheme="minorHAnsi"/>
                <w:kern w:val="0"/>
              </w:rPr>
              <w:t>вгуст 202</w:t>
            </w:r>
            <w:r>
              <w:rPr>
                <w:rFonts w:eastAsiaTheme="minorHAnsi"/>
                <w:kern w:val="0"/>
              </w:rPr>
              <w:t>3</w:t>
            </w:r>
          </w:p>
        </w:tc>
        <w:tc>
          <w:tcPr>
            <w:tcW w:w="2268" w:type="dxa"/>
          </w:tcPr>
          <w:p w:rsidR="00E86D16" w:rsidRDefault="00664891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Валиев Р.М</w:t>
            </w:r>
          </w:p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28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Проведение инструктажа с водительским составом и ответственным за подвоз обучающихся</w:t>
            </w:r>
            <w:r w:rsidR="00664891">
              <w:rPr>
                <w:rFonts w:eastAsiaTheme="minorHAnsi"/>
                <w:kern w:val="0"/>
              </w:rPr>
              <w:t>.</w:t>
            </w:r>
            <w:r w:rsidRPr="00E56A32"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843" w:type="dxa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 w:rsidRPr="00E56A32">
              <w:rPr>
                <w:rFonts w:eastAsiaTheme="minorHAnsi"/>
                <w:kern w:val="0"/>
              </w:rPr>
              <w:t>Предрейсовый</w:t>
            </w:r>
            <w:proofErr w:type="spellEnd"/>
            <w:r w:rsidRPr="00E56A32">
              <w:rPr>
                <w:rFonts w:eastAsiaTheme="minorHAnsi"/>
                <w:kern w:val="0"/>
              </w:rPr>
              <w:t xml:space="preserve"> инструктаж</w:t>
            </w:r>
            <w:r>
              <w:rPr>
                <w:rFonts w:eastAsiaTheme="minorHAnsi"/>
                <w:kern w:val="0"/>
              </w:rPr>
              <w:t xml:space="preserve">, </w:t>
            </w:r>
            <w:r w:rsidRPr="00E56A32">
              <w:rPr>
                <w:rFonts w:eastAsiaTheme="minorHAnsi"/>
                <w:kern w:val="0"/>
              </w:rPr>
              <w:t xml:space="preserve"> ежемесячный</w:t>
            </w:r>
          </w:p>
        </w:tc>
        <w:tc>
          <w:tcPr>
            <w:tcW w:w="2268" w:type="dxa"/>
          </w:tcPr>
          <w:p w:rsidR="00E86D16" w:rsidRPr="00E56A32" w:rsidRDefault="00664891" w:rsidP="0066489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Гимазова</w:t>
            </w:r>
            <w:proofErr w:type="spellEnd"/>
            <w:r>
              <w:rPr>
                <w:rFonts w:eastAsiaTheme="minorHAnsi"/>
                <w:kern w:val="0"/>
              </w:rPr>
              <w:t xml:space="preserve"> Л.В.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29</w:t>
            </w:r>
          </w:p>
        </w:tc>
        <w:tc>
          <w:tcPr>
            <w:tcW w:w="4935" w:type="dxa"/>
          </w:tcPr>
          <w:p w:rsidR="00E86D16" w:rsidRPr="00E56A32" w:rsidRDefault="00E86D16" w:rsidP="00C87DF4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Проведение инструктажа с обучающимися   </w:t>
            </w:r>
            <w:proofErr w:type="spellStart"/>
            <w:r w:rsidRPr="00E56A32">
              <w:rPr>
                <w:rFonts w:eastAsiaTheme="minorHAnsi"/>
                <w:kern w:val="0"/>
              </w:rPr>
              <w:t>д.</w:t>
            </w:r>
            <w:r w:rsidR="00C87DF4">
              <w:rPr>
                <w:rFonts w:eastAsiaTheme="minorHAnsi"/>
                <w:kern w:val="0"/>
              </w:rPr>
              <w:t>Усь-Манчаж</w:t>
            </w:r>
            <w:proofErr w:type="spellEnd"/>
            <w:r>
              <w:rPr>
                <w:rFonts w:eastAsiaTheme="minorHAnsi"/>
                <w:kern w:val="0"/>
              </w:rPr>
              <w:t>,</w:t>
            </w:r>
            <w:r w:rsidRPr="00E56A32">
              <w:rPr>
                <w:rFonts w:eastAsiaTheme="minorHAnsi"/>
                <w:kern w:val="0"/>
              </w:rPr>
              <w:t xml:space="preserve">  д. </w:t>
            </w:r>
            <w:proofErr w:type="spellStart"/>
            <w:r w:rsidR="00C87DF4">
              <w:rPr>
                <w:rFonts w:eastAsiaTheme="minorHAnsi"/>
                <w:kern w:val="0"/>
              </w:rPr>
              <w:t>Бакийково</w:t>
            </w:r>
            <w:proofErr w:type="spellEnd"/>
            <w:r w:rsidRPr="00E56A32">
              <w:rPr>
                <w:rFonts w:eastAsiaTheme="minorHAnsi"/>
                <w:kern w:val="0"/>
              </w:rPr>
              <w:t>,  д.</w:t>
            </w:r>
            <w:r>
              <w:rPr>
                <w:rFonts w:eastAsiaTheme="minorHAnsi"/>
                <w:kern w:val="0"/>
              </w:rPr>
              <w:t xml:space="preserve"> </w:t>
            </w:r>
            <w:proofErr w:type="spellStart"/>
            <w:r w:rsidR="00C87DF4">
              <w:rPr>
                <w:rFonts w:eastAsiaTheme="minorHAnsi"/>
                <w:kern w:val="0"/>
              </w:rPr>
              <w:t>Дружино</w:t>
            </w:r>
            <w:proofErr w:type="spellEnd"/>
            <w:r w:rsidR="00C87DF4">
              <w:rPr>
                <w:rFonts w:eastAsiaTheme="minorHAnsi"/>
                <w:kern w:val="0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</w:rPr>
              <w:t>Бардым</w:t>
            </w:r>
            <w:proofErr w:type="spellEnd"/>
            <w:r w:rsidRPr="00E56A32"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1843" w:type="dxa"/>
          </w:tcPr>
          <w:p w:rsidR="00E86D16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Я</w:t>
            </w:r>
            <w:r w:rsidR="00C87DF4">
              <w:rPr>
                <w:rFonts w:eastAsiaTheme="minorHAnsi"/>
                <w:kern w:val="0"/>
              </w:rPr>
              <w:t>нварь</w:t>
            </w:r>
            <w:r>
              <w:rPr>
                <w:rFonts w:eastAsiaTheme="minorHAnsi"/>
                <w:kern w:val="0"/>
              </w:rPr>
              <w:t xml:space="preserve"> 202</w:t>
            </w:r>
            <w:r w:rsidR="00BD5ECE">
              <w:rPr>
                <w:rFonts w:eastAsiaTheme="minorHAnsi"/>
                <w:kern w:val="0"/>
              </w:rPr>
              <w:t>4</w:t>
            </w:r>
            <w:r>
              <w:rPr>
                <w:rFonts w:eastAsiaTheme="minorHAnsi"/>
                <w:kern w:val="0"/>
              </w:rPr>
              <w:t>г.</w:t>
            </w:r>
            <w:r w:rsidR="00C87DF4">
              <w:rPr>
                <w:rFonts w:eastAsiaTheme="minorHAnsi"/>
                <w:kern w:val="0"/>
              </w:rPr>
              <w:t>, сентябрь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C87DF4"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30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Разработка графика ТО для транспортных средств </w:t>
            </w:r>
          </w:p>
        </w:tc>
        <w:tc>
          <w:tcPr>
            <w:tcW w:w="1843" w:type="dxa"/>
          </w:tcPr>
          <w:p w:rsidR="00E86D16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Декабрь 202</w:t>
            </w:r>
            <w:r w:rsidR="00BD5ECE">
              <w:rPr>
                <w:rFonts w:eastAsiaTheme="minorHAnsi"/>
                <w:kern w:val="0"/>
              </w:rPr>
              <w:t>4</w:t>
            </w:r>
            <w:r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C87DF4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Габдулхаков</w:t>
            </w:r>
            <w:proofErr w:type="spellEnd"/>
            <w:r>
              <w:rPr>
                <w:rFonts w:eastAsiaTheme="minorHAnsi"/>
                <w:kern w:val="0"/>
              </w:rPr>
              <w:t xml:space="preserve"> Р.Н.</w:t>
            </w:r>
          </w:p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31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Проведение профилактических бесед с приглашением сотрудников ГИБДД и инспекторов ПДН </w:t>
            </w:r>
          </w:p>
        </w:tc>
        <w:tc>
          <w:tcPr>
            <w:tcW w:w="1843" w:type="dxa"/>
          </w:tcPr>
          <w:p w:rsidR="00E86D16" w:rsidRPr="00E56A32" w:rsidRDefault="00657E8A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 xml:space="preserve">По согласованию </w:t>
            </w:r>
          </w:p>
        </w:tc>
        <w:tc>
          <w:tcPr>
            <w:tcW w:w="2268" w:type="dxa"/>
          </w:tcPr>
          <w:p w:rsidR="00664891" w:rsidRDefault="00BD5ECE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Мансурова А.А.</w:t>
            </w:r>
          </w:p>
          <w:p w:rsidR="00E86D16" w:rsidRPr="00E56A32" w:rsidRDefault="00D509C5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</w:t>
            </w:r>
            <w:r w:rsidR="00E86D16">
              <w:rPr>
                <w:rFonts w:eastAsiaTheme="minorHAnsi"/>
                <w:kern w:val="0"/>
              </w:rPr>
              <w:t xml:space="preserve"> руководители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32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Подготовка и прохождение технического осмотра транспортных средств </w:t>
            </w:r>
          </w:p>
        </w:tc>
        <w:tc>
          <w:tcPr>
            <w:tcW w:w="1843" w:type="dxa"/>
          </w:tcPr>
          <w:p w:rsidR="00E86D16" w:rsidRPr="00E56A32" w:rsidRDefault="00664891" w:rsidP="0066489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 xml:space="preserve">июнь , декабрь </w:t>
            </w:r>
            <w:r w:rsidR="00E86D16">
              <w:rPr>
                <w:rFonts w:eastAsiaTheme="minorHAnsi"/>
                <w:kern w:val="0"/>
              </w:rPr>
              <w:t>.</w:t>
            </w:r>
          </w:p>
        </w:tc>
        <w:tc>
          <w:tcPr>
            <w:tcW w:w="2268" w:type="dxa"/>
          </w:tcPr>
          <w:p w:rsidR="00E86D16" w:rsidRDefault="00C87DF4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Габдулхаков</w:t>
            </w:r>
            <w:proofErr w:type="spellEnd"/>
            <w:r>
              <w:rPr>
                <w:rFonts w:eastAsiaTheme="minorHAnsi"/>
                <w:kern w:val="0"/>
              </w:rPr>
              <w:t xml:space="preserve"> Р.Н.</w:t>
            </w:r>
          </w:p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9606" w:type="dxa"/>
            <w:gridSpan w:val="4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5. Охрана труда и профилактика производственного травматизма</w:t>
            </w:r>
            <w:r w:rsidR="00664891">
              <w:rPr>
                <w:rFonts w:eastAsiaTheme="minorHAnsi"/>
                <w:b/>
                <w:kern w:val="0"/>
              </w:rPr>
              <w:t>.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6489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33</w:t>
            </w:r>
          </w:p>
        </w:tc>
        <w:tc>
          <w:tcPr>
            <w:tcW w:w="4935" w:type="dxa"/>
          </w:tcPr>
          <w:p w:rsidR="00E86D16" w:rsidRPr="00E56A32" w:rsidRDefault="00E86D16" w:rsidP="00BD5ECE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/>
                <w:spacing w:val="-1"/>
                <w:kern w:val="0"/>
              </w:rPr>
            </w:pPr>
            <w:r w:rsidRPr="00E56A32">
              <w:rPr>
                <w:rFonts w:eastAsiaTheme="minorHAnsi"/>
                <w:spacing w:val="-1"/>
                <w:kern w:val="0"/>
              </w:rPr>
              <w:t>Разработка плана работы по охране труда в обр</w:t>
            </w:r>
            <w:r w:rsidR="00C87DF4">
              <w:rPr>
                <w:rFonts w:eastAsiaTheme="minorHAnsi"/>
                <w:spacing w:val="-1"/>
                <w:kern w:val="0"/>
              </w:rPr>
              <w:t>азовательной организации на 202</w:t>
            </w:r>
            <w:r w:rsidR="00BD5ECE">
              <w:rPr>
                <w:rFonts w:eastAsiaTheme="minorHAnsi"/>
                <w:spacing w:val="-1"/>
                <w:kern w:val="0"/>
              </w:rPr>
              <w:t>5</w:t>
            </w:r>
            <w:r w:rsidR="00C87DF4">
              <w:rPr>
                <w:rFonts w:eastAsiaTheme="minorHAnsi"/>
                <w:spacing w:val="-1"/>
                <w:kern w:val="0"/>
              </w:rPr>
              <w:t xml:space="preserve"> </w:t>
            </w:r>
            <w:r w:rsidRPr="00E56A32">
              <w:rPr>
                <w:rFonts w:eastAsiaTheme="minorHAnsi"/>
                <w:spacing w:val="-1"/>
                <w:kern w:val="0"/>
              </w:rPr>
              <w:t>год</w:t>
            </w:r>
          </w:p>
        </w:tc>
        <w:tc>
          <w:tcPr>
            <w:tcW w:w="1843" w:type="dxa"/>
          </w:tcPr>
          <w:p w:rsidR="00E86D16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Декабрь 202</w:t>
            </w:r>
            <w:r w:rsidR="00BD5ECE">
              <w:rPr>
                <w:rFonts w:eastAsiaTheme="minorHAnsi"/>
                <w:kern w:val="0"/>
              </w:rPr>
              <w:t>4</w:t>
            </w:r>
            <w:r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Pr="00E56A32" w:rsidRDefault="00C87DF4" w:rsidP="00E86D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Гимазова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Л.В.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34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/>
                <w:spacing w:val="-1"/>
                <w:kern w:val="0"/>
              </w:rPr>
            </w:pPr>
            <w:r>
              <w:rPr>
                <w:rFonts w:eastAsiaTheme="minorHAnsi"/>
                <w:spacing w:val="-1"/>
                <w:kern w:val="0"/>
              </w:rPr>
              <w:t>Проверка Соглашения по охране труда</w:t>
            </w:r>
          </w:p>
        </w:tc>
        <w:tc>
          <w:tcPr>
            <w:tcW w:w="1843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 раза в год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Профком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35</w:t>
            </w:r>
          </w:p>
        </w:tc>
        <w:tc>
          <w:tcPr>
            <w:tcW w:w="4935" w:type="dxa"/>
          </w:tcPr>
          <w:p w:rsidR="00E86D16" w:rsidRPr="00E56A32" w:rsidRDefault="00E86D16" w:rsidP="00BD5ECE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Проведение анализа состояния производственного травматизма и профессиональной заболеваемости в обра</w:t>
            </w:r>
            <w:r>
              <w:rPr>
                <w:rFonts w:eastAsiaTheme="minorHAnsi"/>
                <w:kern w:val="0"/>
              </w:rPr>
              <w:t>зовательных организациях за 20</w:t>
            </w:r>
            <w:r w:rsidR="002B77DF">
              <w:rPr>
                <w:rFonts w:eastAsiaTheme="minorHAnsi"/>
                <w:kern w:val="0"/>
              </w:rPr>
              <w:t>2</w:t>
            </w:r>
            <w:r w:rsidR="00BD5ECE">
              <w:rPr>
                <w:rFonts w:eastAsiaTheme="minorHAnsi"/>
                <w:kern w:val="0"/>
              </w:rPr>
              <w:t>4</w:t>
            </w:r>
            <w:r w:rsidRPr="00E56A32">
              <w:rPr>
                <w:rFonts w:eastAsiaTheme="minorHAnsi"/>
                <w:kern w:val="0"/>
              </w:rPr>
              <w:t xml:space="preserve"> год </w:t>
            </w:r>
          </w:p>
        </w:tc>
        <w:tc>
          <w:tcPr>
            <w:tcW w:w="1843" w:type="dxa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 раза в год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Профком</w:t>
            </w:r>
          </w:p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36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Корректировка инструкций по охране труда</w:t>
            </w:r>
          </w:p>
        </w:tc>
        <w:tc>
          <w:tcPr>
            <w:tcW w:w="1843" w:type="dxa"/>
          </w:tcPr>
          <w:p w:rsidR="00E86D16" w:rsidRPr="00E56A32" w:rsidRDefault="00657E8A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Сентябрь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D509C5"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Pr="00E56A32" w:rsidRDefault="00C87DF4" w:rsidP="00E86D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Гимазова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Л.В.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37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 w:cstheme="minorBidi"/>
                <w:kern w:val="0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1843" w:type="dxa"/>
          </w:tcPr>
          <w:p w:rsidR="00E86D16" w:rsidRPr="00E56A32" w:rsidRDefault="00E86D16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Январь</w:t>
            </w:r>
            <w:r w:rsidR="00657E8A">
              <w:rPr>
                <w:rFonts w:eastAsiaTheme="minorHAnsi"/>
                <w:kern w:val="0"/>
              </w:rPr>
              <w:t xml:space="preserve"> 202</w:t>
            </w:r>
            <w:r w:rsidR="00BD5ECE">
              <w:rPr>
                <w:rFonts w:eastAsiaTheme="minorHAnsi"/>
                <w:kern w:val="0"/>
              </w:rPr>
              <w:t>4</w:t>
            </w:r>
            <w:r w:rsidR="00657E8A">
              <w:rPr>
                <w:rFonts w:eastAsiaTheme="minorHAnsi"/>
                <w:kern w:val="0"/>
              </w:rPr>
              <w:t xml:space="preserve"> г</w:t>
            </w:r>
            <w:r w:rsidRPr="00E56A32">
              <w:rPr>
                <w:rFonts w:eastAsiaTheme="minorHAnsi"/>
                <w:kern w:val="0"/>
              </w:rPr>
              <w:t xml:space="preserve">, </w:t>
            </w:r>
            <w:r w:rsidR="00C87DF4">
              <w:rPr>
                <w:rFonts w:eastAsiaTheme="minorHAnsi"/>
                <w:kern w:val="0"/>
              </w:rPr>
              <w:t>сентябрь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C87DF4">
              <w:rPr>
                <w:rFonts w:eastAsiaTheme="minorHAnsi"/>
                <w:kern w:val="0"/>
              </w:rPr>
              <w:t xml:space="preserve"> </w:t>
            </w:r>
            <w:r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Профком</w:t>
            </w:r>
          </w:p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Классные руководители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lastRenderedPageBreak/>
              <w:t>38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hd w:val="clear" w:color="auto" w:fill="FFFFFF"/>
              <w:suppressAutoHyphens w:val="0"/>
              <w:jc w:val="both"/>
              <w:rPr>
                <w:rFonts w:eastAsiaTheme="minorHAnsi" w:cstheme="minorBidi"/>
                <w:kern w:val="0"/>
              </w:rPr>
            </w:pPr>
            <w:r w:rsidRPr="00E56A32">
              <w:rPr>
                <w:rFonts w:eastAsiaTheme="minorHAnsi" w:cstheme="minorBidi"/>
                <w:kern w:val="0"/>
              </w:rPr>
              <w:t>Проведение специальной оценки условий труда (СОУТ)</w:t>
            </w:r>
          </w:p>
        </w:tc>
        <w:tc>
          <w:tcPr>
            <w:tcW w:w="1843" w:type="dxa"/>
          </w:tcPr>
          <w:p w:rsidR="00E86D16" w:rsidRPr="00E56A32" w:rsidRDefault="00C87DF4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Июнь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657E8A" w:rsidRDefault="00657E8A" w:rsidP="00657E8A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9606" w:type="dxa"/>
            <w:gridSpan w:val="4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6. Техническое состояние зданий, электробезопасность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39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Контроль за состоянием электросетей (замеры сопротивления   изоляции   электросетей  и  заземления электрооборудования)</w:t>
            </w:r>
          </w:p>
        </w:tc>
        <w:tc>
          <w:tcPr>
            <w:tcW w:w="1843" w:type="dxa"/>
          </w:tcPr>
          <w:p w:rsidR="00E86D16" w:rsidRPr="00E56A32" w:rsidRDefault="00C87DF4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Август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BD5ECE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Завхоз</w:t>
            </w:r>
          </w:p>
          <w:p w:rsidR="00E86D16" w:rsidRPr="00E56A32" w:rsidRDefault="00922371" w:rsidP="0092237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40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Проверка состояния систем канализации, отопления, водоснабжения</w:t>
            </w:r>
          </w:p>
        </w:tc>
        <w:tc>
          <w:tcPr>
            <w:tcW w:w="1843" w:type="dxa"/>
          </w:tcPr>
          <w:p w:rsidR="00E86D16" w:rsidRPr="00E56A32" w:rsidRDefault="00664891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Июль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D509C5"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BD5ECE" w:rsidRDefault="00BD5ECE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Завхоз</w:t>
            </w:r>
          </w:p>
          <w:p w:rsidR="00E86D16" w:rsidRPr="00E56A32" w:rsidRDefault="00922371" w:rsidP="0092237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41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1843" w:type="dxa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Регулярно</w:t>
            </w:r>
          </w:p>
        </w:tc>
        <w:tc>
          <w:tcPr>
            <w:tcW w:w="2268" w:type="dxa"/>
          </w:tcPr>
          <w:p w:rsidR="00BD5ECE" w:rsidRDefault="00BD5ECE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Завхоз</w:t>
            </w:r>
          </w:p>
          <w:p w:rsidR="00E86D16" w:rsidRPr="00E56A32" w:rsidRDefault="00922371" w:rsidP="0092237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657E8A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42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1843" w:type="dxa"/>
          </w:tcPr>
          <w:p w:rsidR="00E86D16" w:rsidRPr="00E56A32" w:rsidRDefault="00C87DF4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Лето 202</w:t>
            </w:r>
            <w:r w:rsidR="00BD5ECE">
              <w:rPr>
                <w:rFonts w:eastAsiaTheme="minorHAnsi"/>
                <w:kern w:val="0"/>
              </w:rPr>
              <w:t>3</w:t>
            </w:r>
            <w:r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922371" w:rsidP="00922371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9606" w:type="dxa"/>
            <w:gridSpan w:val="4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7. Оценка состояния комплексной безопасности и охраны труда в образовательных организациях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92237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43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Оценка состояния комплексной безопасности и антитеррористической защищенности образовательных организаций в ходе приемки к началу учебного года</w:t>
            </w:r>
          </w:p>
        </w:tc>
        <w:tc>
          <w:tcPr>
            <w:tcW w:w="1843" w:type="dxa"/>
          </w:tcPr>
          <w:p w:rsidR="00E86D16" w:rsidRPr="00E56A32" w:rsidRDefault="00664891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01.08.202</w:t>
            </w:r>
            <w:r w:rsidR="00BD5ECE">
              <w:rPr>
                <w:rFonts w:eastAsiaTheme="minorHAnsi"/>
                <w:kern w:val="0"/>
              </w:rPr>
              <w:t>3</w:t>
            </w:r>
            <w:r w:rsidR="00C87DF4">
              <w:rPr>
                <w:rFonts w:eastAsiaTheme="minorHAnsi"/>
                <w:kern w:val="0"/>
              </w:rPr>
              <w:t xml:space="preserve"> </w:t>
            </w:r>
            <w:r w:rsidR="00E86D16" w:rsidRPr="00E56A32">
              <w:rPr>
                <w:rFonts w:eastAsiaTheme="minorHAnsi"/>
                <w:kern w:val="0"/>
              </w:rPr>
              <w:t>г.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2B77DF" w:rsidP="002B77DF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Заведующие филиалами</w:t>
            </w:r>
          </w:p>
        </w:tc>
      </w:tr>
      <w:tr w:rsidR="00E86D16" w:rsidRPr="00E56A32" w:rsidTr="00266694">
        <w:tc>
          <w:tcPr>
            <w:tcW w:w="9606" w:type="dxa"/>
            <w:gridSpan w:val="4"/>
          </w:tcPr>
          <w:p w:rsidR="00E86D16" w:rsidRPr="00E56A32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b/>
                <w:kern w:val="0"/>
              </w:rPr>
              <w:t>Раздел 8. Работа с кадрами</w:t>
            </w: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92237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44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Повышение квалификации руководящих и педагогических работников по вопросам охраны труда по 40- часовой программе</w:t>
            </w:r>
          </w:p>
        </w:tc>
        <w:tc>
          <w:tcPr>
            <w:tcW w:w="1843" w:type="dxa"/>
          </w:tcPr>
          <w:p w:rsidR="00E86D16" w:rsidRPr="00E56A32" w:rsidRDefault="00E86D16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Декабрь 20</w:t>
            </w:r>
            <w:r w:rsidR="002B77DF">
              <w:rPr>
                <w:rFonts w:eastAsiaTheme="minorHAnsi"/>
                <w:kern w:val="0"/>
              </w:rPr>
              <w:t>2</w:t>
            </w:r>
            <w:r w:rsidR="00BD5ECE">
              <w:rPr>
                <w:rFonts w:eastAsiaTheme="minorHAnsi"/>
                <w:kern w:val="0"/>
              </w:rPr>
              <w:t>3</w:t>
            </w:r>
            <w:r w:rsidR="00C74AD7">
              <w:rPr>
                <w:rFonts w:eastAsiaTheme="minorHAnsi"/>
                <w:kern w:val="0"/>
              </w:rPr>
              <w:t xml:space="preserve"> </w:t>
            </w:r>
            <w:r>
              <w:rPr>
                <w:rFonts w:eastAsiaTheme="minorHAnsi"/>
                <w:kern w:val="0"/>
              </w:rPr>
              <w:t>г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E86D16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92237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45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 xml:space="preserve">Повышение квалификации руководящих и педагогических работников по вопросам гражданской обороны </w:t>
            </w:r>
          </w:p>
        </w:tc>
        <w:tc>
          <w:tcPr>
            <w:tcW w:w="1843" w:type="dxa"/>
          </w:tcPr>
          <w:p w:rsidR="00E86D16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Декабрь 202</w:t>
            </w:r>
            <w:r w:rsidR="00BD5ECE">
              <w:rPr>
                <w:rFonts w:eastAsiaTheme="minorHAnsi"/>
                <w:kern w:val="0"/>
              </w:rPr>
              <w:t>3</w:t>
            </w:r>
            <w:r w:rsidR="00C74AD7">
              <w:rPr>
                <w:rFonts w:eastAsiaTheme="minorHAnsi"/>
                <w:kern w:val="0"/>
              </w:rPr>
              <w:t xml:space="preserve"> </w:t>
            </w:r>
            <w:r w:rsidR="00E86D16">
              <w:rPr>
                <w:rFonts w:eastAsiaTheme="minorHAnsi"/>
                <w:kern w:val="0"/>
              </w:rPr>
              <w:t>г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E86D16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92237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46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Повышение квалификации руководящих и педагогических работников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E86D16" w:rsidRPr="00E56A32" w:rsidRDefault="002B77DF" w:rsidP="00BD5ECE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Декабрь 202</w:t>
            </w:r>
            <w:r w:rsidR="00BD5ECE">
              <w:rPr>
                <w:rFonts w:eastAsiaTheme="minorHAnsi"/>
                <w:kern w:val="0"/>
              </w:rPr>
              <w:t>3</w:t>
            </w:r>
            <w:bookmarkStart w:id="0" w:name="_GoBack"/>
            <w:bookmarkEnd w:id="0"/>
            <w:r w:rsidR="00C74AD7">
              <w:rPr>
                <w:rFonts w:eastAsiaTheme="minorHAnsi"/>
                <w:kern w:val="0"/>
              </w:rPr>
              <w:t xml:space="preserve"> </w:t>
            </w:r>
            <w:r w:rsidR="00E86D16">
              <w:rPr>
                <w:rFonts w:eastAsiaTheme="minorHAnsi"/>
                <w:kern w:val="0"/>
              </w:rPr>
              <w:t>г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E86D16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</w:tc>
      </w:tr>
      <w:tr w:rsidR="00E86D16" w:rsidRPr="00E56A32" w:rsidTr="00266694">
        <w:tc>
          <w:tcPr>
            <w:tcW w:w="560" w:type="dxa"/>
          </w:tcPr>
          <w:p w:rsidR="00E86D16" w:rsidRPr="00E56A32" w:rsidRDefault="00922371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47</w:t>
            </w:r>
          </w:p>
        </w:tc>
        <w:tc>
          <w:tcPr>
            <w:tcW w:w="4935" w:type="dxa"/>
          </w:tcPr>
          <w:p w:rsidR="00E86D16" w:rsidRPr="00E56A32" w:rsidRDefault="00E86D16" w:rsidP="00E86D16">
            <w:pPr>
              <w:widowControl/>
              <w:suppressAutoHyphens w:val="0"/>
              <w:jc w:val="both"/>
              <w:rPr>
                <w:rFonts w:eastAsiaTheme="minorHAnsi"/>
                <w:kern w:val="0"/>
              </w:rPr>
            </w:pPr>
            <w:r w:rsidRPr="00E56A32">
              <w:rPr>
                <w:rFonts w:eastAsiaTheme="minorHAnsi"/>
                <w:kern w:val="0"/>
              </w:rPr>
              <w:t>Повышения квалификации работников пищеблока образовательной организации и специалистов, ответственных за организацию питания детей по санитарному минимуму</w:t>
            </w:r>
          </w:p>
        </w:tc>
        <w:tc>
          <w:tcPr>
            <w:tcW w:w="1843" w:type="dxa"/>
          </w:tcPr>
          <w:p w:rsidR="00E86D16" w:rsidRPr="00E56A32" w:rsidRDefault="00C74AD7" w:rsidP="00D509C5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По графику</w:t>
            </w:r>
          </w:p>
        </w:tc>
        <w:tc>
          <w:tcPr>
            <w:tcW w:w="2268" w:type="dxa"/>
          </w:tcPr>
          <w:p w:rsidR="00E86D16" w:rsidRDefault="00E86D16" w:rsidP="00E86D16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Администрация школы</w:t>
            </w:r>
          </w:p>
          <w:p w:rsidR="00E86D16" w:rsidRPr="00E56A32" w:rsidRDefault="00E86D16" w:rsidP="00E86D16">
            <w:pPr>
              <w:widowControl/>
              <w:suppressAutoHyphens w:val="0"/>
              <w:rPr>
                <w:rFonts w:eastAsiaTheme="minorHAnsi"/>
                <w:kern w:val="0"/>
              </w:rPr>
            </w:pPr>
          </w:p>
        </w:tc>
      </w:tr>
    </w:tbl>
    <w:p w:rsidR="00E56A32" w:rsidRDefault="00E80A5F" w:rsidP="00E56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E56A32" w:rsidSect="0026669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6FF0"/>
    <w:multiLevelType w:val="hybridMultilevel"/>
    <w:tmpl w:val="B9CC6138"/>
    <w:lvl w:ilvl="0" w:tplc="4874DEC4">
      <w:start w:val="5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5C83"/>
    <w:multiLevelType w:val="hybridMultilevel"/>
    <w:tmpl w:val="6BAA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2FB0"/>
    <w:multiLevelType w:val="hybridMultilevel"/>
    <w:tmpl w:val="E9FA9D7A"/>
    <w:lvl w:ilvl="0" w:tplc="A44A1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770"/>
    <w:rsid w:val="0007527B"/>
    <w:rsid w:val="001208AE"/>
    <w:rsid w:val="00124F58"/>
    <w:rsid w:val="00213CF3"/>
    <w:rsid w:val="00266694"/>
    <w:rsid w:val="002B77DF"/>
    <w:rsid w:val="002D4F04"/>
    <w:rsid w:val="002E4C56"/>
    <w:rsid w:val="002F490C"/>
    <w:rsid w:val="003D4438"/>
    <w:rsid w:val="004675AE"/>
    <w:rsid w:val="004E5F35"/>
    <w:rsid w:val="004E7367"/>
    <w:rsid w:val="005653C3"/>
    <w:rsid w:val="005B3B1B"/>
    <w:rsid w:val="00657E8A"/>
    <w:rsid w:val="00664891"/>
    <w:rsid w:val="00681D84"/>
    <w:rsid w:val="00695763"/>
    <w:rsid w:val="006C79DD"/>
    <w:rsid w:val="007A010F"/>
    <w:rsid w:val="007B35F0"/>
    <w:rsid w:val="008A5D68"/>
    <w:rsid w:val="00921E61"/>
    <w:rsid w:val="00922371"/>
    <w:rsid w:val="00963DCB"/>
    <w:rsid w:val="00A24F19"/>
    <w:rsid w:val="00BD340D"/>
    <w:rsid w:val="00BD5ECE"/>
    <w:rsid w:val="00BD65AD"/>
    <w:rsid w:val="00C14488"/>
    <w:rsid w:val="00C16F63"/>
    <w:rsid w:val="00C27688"/>
    <w:rsid w:val="00C74AD7"/>
    <w:rsid w:val="00C87DF4"/>
    <w:rsid w:val="00CA5770"/>
    <w:rsid w:val="00CE13D8"/>
    <w:rsid w:val="00D509C5"/>
    <w:rsid w:val="00E2330B"/>
    <w:rsid w:val="00E56A32"/>
    <w:rsid w:val="00E80A5F"/>
    <w:rsid w:val="00E86D16"/>
    <w:rsid w:val="00EC4C68"/>
    <w:rsid w:val="00F44638"/>
    <w:rsid w:val="00F63091"/>
    <w:rsid w:val="00F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880F"/>
  <w15:docId w15:val="{E2DEC48B-7BF0-4BA7-9478-200FAF69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77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5770"/>
    <w:pPr>
      <w:ind w:left="720"/>
      <w:contextualSpacing/>
    </w:pPr>
    <w:rPr>
      <w:rFonts w:eastAsia="Times New Roman"/>
      <w:lang w:eastAsia="ar-SA"/>
    </w:rPr>
  </w:style>
  <w:style w:type="character" w:styleId="a6">
    <w:name w:val="Strong"/>
    <w:qFormat/>
    <w:rsid w:val="00CA5770"/>
    <w:rPr>
      <w:b/>
      <w:bCs/>
    </w:rPr>
  </w:style>
  <w:style w:type="paragraph" w:styleId="a7">
    <w:name w:val="Normal (Web)"/>
    <w:basedOn w:val="a"/>
    <w:rsid w:val="00CA5770"/>
    <w:pPr>
      <w:spacing w:before="280" w:after="280" w:line="100" w:lineRule="atLeast"/>
    </w:pPr>
  </w:style>
  <w:style w:type="paragraph" w:customStyle="1" w:styleId="a8">
    <w:name w:val="Содержимое таблицы"/>
    <w:basedOn w:val="a"/>
    <w:rsid w:val="002E4C56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CE1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3D8"/>
    <w:rPr>
      <w:rFonts w:ascii="Tahoma" w:eastAsia="Andale Sans UI" w:hAnsi="Tahoma" w:cs="Tahoma"/>
      <w:kern w:val="1"/>
      <w:sz w:val="16"/>
      <w:szCs w:val="16"/>
    </w:rPr>
  </w:style>
  <w:style w:type="paragraph" w:styleId="ab">
    <w:name w:val="No Spacing"/>
    <w:uiPriority w:val="1"/>
    <w:qFormat/>
    <w:rsid w:val="002666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F2E2-0D73-4B63-8DEA-1D054428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biblioteka1</dc:creator>
  <cp:lastModifiedBy>Пользователь</cp:lastModifiedBy>
  <cp:revision>2</cp:revision>
  <cp:lastPrinted>2021-01-22T11:19:00Z</cp:lastPrinted>
  <dcterms:created xsi:type="dcterms:W3CDTF">2024-03-28T10:27:00Z</dcterms:created>
  <dcterms:modified xsi:type="dcterms:W3CDTF">2024-03-28T10:27:00Z</dcterms:modified>
</cp:coreProperties>
</file>