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6" w:rsidRPr="00FA5C29" w:rsidRDefault="00010366" w:rsidP="00FA5C29">
      <w:pPr>
        <w:spacing w:before="168" w:after="168" w:line="240" w:lineRule="auto"/>
        <w:jc w:val="center"/>
        <w:textAlignment w:val="bottom"/>
        <w:rPr>
          <w:rFonts w:ascii="Times New Roman" w:eastAsia="Times New Roman" w:hAnsi="Times New Roman" w:cs="Times New Roman"/>
          <w:color w:val="7030A0"/>
          <w:szCs w:val="24"/>
        </w:rPr>
      </w:pPr>
      <w:r w:rsidRPr="00FA5C29">
        <w:rPr>
          <w:rFonts w:ascii="Times New Roman" w:hAnsi="Times New Roman" w:cs="Times New Roman"/>
          <w:b/>
          <w:bCs/>
          <w:color w:val="7030A0"/>
          <w:sz w:val="32"/>
          <w:szCs w:val="37"/>
        </w:rPr>
        <w:t xml:space="preserve">Памятка для родителей </w:t>
      </w:r>
      <w:r w:rsidR="00A67495">
        <w:rPr>
          <w:rFonts w:ascii="Times New Roman" w:hAnsi="Times New Roman" w:cs="Times New Roman"/>
          <w:b/>
          <w:bCs/>
          <w:color w:val="7030A0"/>
          <w:sz w:val="32"/>
          <w:szCs w:val="37"/>
        </w:rPr>
        <w:br/>
      </w:r>
      <w:r w:rsidRPr="00FA5C29">
        <w:rPr>
          <w:rFonts w:ascii="Times New Roman" w:hAnsi="Times New Roman" w:cs="Times New Roman"/>
          <w:b/>
          <w:bCs/>
          <w:color w:val="7030A0"/>
          <w:sz w:val="32"/>
          <w:szCs w:val="37"/>
        </w:rPr>
        <w:t>по профилактике туберкулеза</w:t>
      </w:r>
      <w:r w:rsidR="00A67495">
        <w:rPr>
          <w:rFonts w:ascii="Times New Roman" w:hAnsi="Times New Roman" w:cs="Times New Roman"/>
          <w:b/>
          <w:bCs/>
          <w:color w:val="7030A0"/>
          <w:sz w:val="32"/>
          <w:szCs w:val="37"/>
        </w:rPr>
        <w:t xml:space="preserve"> у детей и подростков</w:t>
      </w:r>
      <w:r w:rsidRPr="00FA5C29">
        <w:rPr>
          <w:rFonts w:ascii="Times New Roman" w:hAnsi="Times New Roman" w:cs="Times New Roman"/>
          <w:b/>
          <w:bCs/>
          <w:color w:val="7030A0"/>
          <w:sz w:val="32"/>
          <w:szCs w:val="37"/>
        </w:rPr>
        <w:t xml:space="preserve"> </w:t>
      </w:r>
    </w:p>
    <w:p w:rsidR="00FA5C29" w:rsidRDefault="00FA5C29" w:rsidP="00FA5C29">
      <w:pPr>
        <w:spacing w:before="168" w:after="168" w:line="240" w:lineRule="auto"/>
        <w:jc w:val="center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60820" cy="1938528"/>
            <wp:effectExtent l="19050" t="0" r="0" b="0"/>
            <wp:docPr id="1" name="Рисунок 1" descr="http://popnano.ru/images/tub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pnano.ru/images/tub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205" cy="1939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10366" w:rsidRPr="00010366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Туберкулез является социально значимым и особо опасным инфекционным заболеванием.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По данным Всемирной организации здравоохранения, одна треть населения планеты инфицирована туберкулезом. 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В мире ежегодно регистрируется 8 млн. новых случаев туберкулеза и 3 млн. случаев смерти от него, включая 884 тыс. детей в возрасте до 15 лет.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Быстрое распространение лекарственно-устойчивых штаммов возбудителя туберкулеза грозит превратить туберкулез в неизлечимое заболевание.</w:t>
      </w:r>
    </w:p>
    <w:p w:rsidR="00010366" w:rsidRPr="00010366" w:rsidRDefault="00010366" w:rsidP="00010366">
      <w:pPr>
        <w:spacing w:before="168" w:after="168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Что же такое туберкулез, и каковы источники инфекции?</w:t>
      </w:r>
    </w:p>
    <w:p w:rsidR="00010366" w:rsidRPr="00010366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Туберкулез – это инфекционное заболевание, вызываемое микобактериями туберкулеза.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10366">
        <w:rPr>
          <w:rFonts w:ascii="Times New Roman" w:eastAsia="Times New Roman" w:hAnsi="Times New Roman" w:cs="Times New Roman"/>
          <w:sz w:val="24"/>
          <w:szCs w:val="24"/>
        </w:rPr>
        <w:t>Поражается туберкулезом весь организм: легкие, почки, лимфатические узлы, кости, глаза, кожа, головной мозг.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10366">
        <w:rPr>
          <w:rFonts w:ascii="Times New Roman" w:eastAsia="Times New Roman" w:hAnsi="Times New Roman" w:cs="Times New Roman"/>
          <w:sz w:val="24"/>
          <w:szCs w:val="24"/>
        </w:rPr>
        <w:t>Основным источником распространения инфекции является больной туберкулезом человек, реже крупнорогатый скот, верблюды, свиньи, птицы, другие животные.</w:t>
      </w:r>
    </w:p>
    <w:p w:rsidR="00010366" w:rsidRPr="00010366" w:rsidRDefault="00010366" w:rsidP="00010366">
      <w:pPr>
        <w:spacing w:before="168" w:after="168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Как можно заразиться туберкулезом?</w:t>
      </w:r>
    </w:p>
    <w:p w:rsidR="00010366" w:rsidRPr="00010366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Заразиться туберкулезом может практически любой человек. Заражение происходит: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ч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ерез воздух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- (аэрогенный, воздушно-капельный путь) или предметы обихода при пользовании общей с больным туберкулезом легких посудой, туалетными принадлежностями и т.д., реже через пищу (алиментарный путь).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- при употреблении молочных продуктов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от больного туберкулезом крупнорогатого скота.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- внутриутробное заражение плода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(крайне редко) при туберкулезе у беременных.</w:t>
      </w:r>
    </w:p>
    <w:p w:rsidR="00010366" w:rsidRPr="00010366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Около 50% впервые выявленных больных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выделяют возбудителя туберкулеза в окружающую среду при разговоре, кашле, чихании. Аэрозоль с мельчайшими частицами мокроты в течение длительного времени может находиться в воздухе и являться источником заражения детей и взрослых. Если больной человек не лечится, он может за год инфицировать 10 – 15 человек.</w:t>
      </w:r>
    </w:p>
    <w:p w:rsidR="00010366" w:rsidRPr="00010366" w:rsidRDefault="00010366" w:rsidP="00010366">
      <w:pPr>
        <w:spacing w:before="168" w:after="168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Каждый ли инфицированный человек заболевает туберкулезом?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Из общего количества людей, инфицированных туберкулезом, заболевает каждый десятый.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>Большинство инфицированных людей никогда не заболевают туберкулезом потому, что их иммунная система подавляет, ограничивает инфекцию и препятствует развитию заболевания.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Наиболее подвержены заболеванию туберкулезом дети из так называемой 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группы риска:</w:t>
      </w:r>
    </w:p>
    <w:p w:rsidR="00010366" w:rsidRPr="00010366" w:rsidRDefault="00010366" w:rsidP="00010366">
      <w:pPr>
        <w:numPr>
          <w:ilvl w:val="0"/>
          <w:numId w:val="8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lastRenderedPageBreak/>
        <w:t>в семье, где есть больной туберкулезом;</w:t>
      </w:r>
    </w:p>
    <w:p w:rsidR="00010366" w:rsidRPr="00010366" w:rsidRDefault="00010366" w:rsidP="00010366">
      <w:pPr>
        <w:numPr>
          <w:ilvl w:val="0"/>
          <w:numId w:val="8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часто и длительно </w:t>
      </w:r>
      <w:proofErr w:type="gramStart"/>
      <w:r w:rsidRPr="00010366">
        <w:rPr>
          <w:rFonts w:ascii="Times New Roman" w:eastAsia="Times New Roman" w:hAnsi="Times New Roman" w:cs="Times New Roman"/>
          <w:sz w:val="24"/>
          <w:szCs w:val="24"/>
        </w:rPr>
        <w:t>болеющие</w:t>
      </w:r>
      <w:proofErr w:type="gramEnd"/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различными инфекционными заболеваниями;</w:t>
      </w:r>
    </w:p>
    <w:p w:rsidR="00010366" w:rsidRPr="00010366" w:rsidRDefault="00010366" w:rsidP="00010366">
      <w:pPr>
        <w:numPr>
          <w:ilvl w:val="0"/>
          <w:numId w:val="8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страдающие такими заболеваниями, как сахарный диабет, рак и особенно ВИЧ-инфекция, больные хронической патологией различных органов и систем;</w:t>
      </w:r>
    </w:p>
    <w:p w:rsidR="00010366" w:rsidRPr="00010366" w:rsidRDefault="00010366" w:rsidP="00010366">
      <w:pPr>
        <w:numPr>
          <w:ilvl w:val="0"/>
          <w:numId w:val="8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злоупотребляющие алкоголем, наркоманы;</w:t>
      </w:r>
    </w:p>
    <w:p w:rsidR="00010366" w:rsidRPr="00010366" w:rsidRDefault="00010366" w:rsidP="00010366">
      <w:pPr>
        <w:numPr>
          <w:ilvl w:val="0"/>
          <w:numId w:val="8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живущие за чертой бедности;</w:t>
      </w:r>
    </w:p>
    <w:p w:rsidR="00010366" w:rsidRPr="00010366" w:rsidRDefault="00010366" w:rsidP="00010366">
      <w:pPr>
        <w:numPr>
          <w:ilvl w:val="0"/>
          <w:numId w:val="8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не привитые дети.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i/>
          <w:sz w:val="24"/>
          <w:szCs w:val="24"/>
        </w:rPr>
        <w:t xml:space="preserve">Заболевают туберкулезом в основном не привитые дети, реже – получившие неполноценную вакцинацию (рубчик БЦЖ отсутствует или менее 3мм). </w:t>
      </w:r>
    </w:p>
    <w:p w:rsidR="00010366" w:rsidRPr="00010366" w:rsidRDefault="00010366" w:rsidP="00010366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Основные симптомы и признаки туберкулеза: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Длительный кашель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(более трех недель) или покашливание с выделением мокроты, возможно с кровью.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Боли в грудной клетке.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Потеря аппетита, снижение массы тела.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Усиленное потоотделение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(особенно в ночное время).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Общее недомогание и слабость.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Периодическое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небольшое повышение температуры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тела (37,2° – 37,4°С).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Покраснение и припухлость кожи размером более 5 мм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у детей и подростков при проведении пробы Манту свидетельствуют о моменте заражения, но еще не о самой болезни; в этом случае требуется углубленное обследование ребенка.</w:t>
      </w:r>
    </w:p>
    <w:p w:rsidR="00010366" w:rsidRPr="00010366" w:rsidRDefault="00010366" w:rsidP="00010366">
      <w:pPr>
        <w:spacing w:before="168" w:after="168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Как определить инфицирован ли ребенок?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Это определяют ежегодной 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туберкулиновой пробой (проба Манту).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Кроме </w:t>
      </w:r>
      <w:proofErr w:type="spellStart"/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туберкулинодиагностики</w:t>
      </w:r>
      <w:proofErr w:type="spellEnd"/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- методами раннего выявления туберкулеза у детей, подростков и взрослых служат 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профилактические обследования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0366" w:rsidRPr="00010366" w:rsidRDefault="00010366" w:rsidP="00010366">
      <w:pPr>
        <w:numPr>
          <w:ilvl w:val="0"/>
          <w:numId w:val="9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рентгенофлюорография</w:t>
      </w:r>
      <w:proofErr w:type="spellEnd"/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- в 17 лет, в последующем не реже 1 раза в 2 года для всего населения и ежегодно для групп риска.</w:t>
      </w:r>
    </w:p>
    <w:p w:rsidR="00010366" w:rsidRPr="00010366" w:rsidRDefault="00010366" w:rsidP="00010366">
      <w:pPr>
        <w:numPr>
          <w:ilvl w:val="0"/>
          <w:numId w:val="9"/>
        </w:num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бактериологическое обследование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- (микроскопия мазка и посев материала на питательные среды) у больных хронической урологической патологией и неспецифическими заболеваниями легких, прооперированных людей.</w:t>
      </w:r>
    </w:p>
    <w:p w:rsidR="00010366" w:rsidRPr="00010366" w:rsidRDefault="00010366" w:rsidP="00010366">
      <w:pPr>
        <w:spacing w:before="168" w:after="168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Как уберечь ребенка от туберкулеза и предотвратить заболевание</w:t>
      </w:r>
    </w:p>
    <w:p w:rsidR="00010366" w:rsidRPr="00010366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Для активной специфической профилактики туберкулеза у детей и подростков предназначена вакцина БЦЖ.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Двухсотлетний опыт применения вакцин доказал целесообразность и эффективность этого метода профилактики инфекционных болезней.</w:t>
      </w:r>
    </w:p>
    <w:p w:rsidR="00FA5C29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Вакцина БЦЖ представляет собой живые ослабленные (утратившие способность вызывать заболевание) микобактерии вакцинного штамма. </w:t>
      </w:r>
    </w:p>
    <w:p w:rsidR="00010366" w:rsidRPr="00010366" w:rsidRDefault="00010366" w:rsidP="00010366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Внутрикожная вакцинация БЦЖ признана основным мероприятием специфической профилактики туберкулеза.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Она стимулирует выработку не только специфического противотуберкулезного иммунитета, но и усиливает естественную устойчивость детского организма к другим инфекциям. В случае развития заболевания, первичная инфекция протекает у </w:t>
      </w:r>
      <w:proofErr w:type="gramStart"/>
      <w:r w:rsidRPr="00010366">
        <w:rPr>
          <w:rFonts w:ascii="Times New Roman" w:eastAsia="Times New Roman" w:hAnsi="Times New Roman" w:cs="Times New Roman"/>
          <w:sz w:val="24"/>
          <w:szCs w:val="24"/>
        </w:rPr>
        <w:t>вакцинированных</w:t>
      </w:r>
      <w:proofErr w:type="gramEnd"/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благоприятно, часто бессимптомно и выявляется в неактивной стадии (спонтанно излеченный туберкулез).</w:t>
      </w:r>
    </w:p>
    <w:p w:rsidR="00010366" w:rsidRPr="00010366" w:rsidRDefault="00010366" w:rsidP="00FA5C29">
      <w:pPr>
        <w:spacing w:before="168" w:after="168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Диагностика туберкулеза и предотвращение заболевания</w:t>
      </w:r>
    </w:p>
    <w:p w:rsidR="00010366" w:rsidRPr="00010366" w:rsidRDefault="00010366" w:rsidP="00FA5C29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Основными методами выявления туберкулеза являются бактериологическое и рентгенологическое обследование.</w:t>
      </w:r>
    </w:p>
    <w:p w:rsidR="00010366" w:rsidRPr="00010366" w:rsidRDefault="00010366" w:rsidP="00FA5C29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Бактериологическое обследование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(микроскопия мазка и посев материала на питательные среды) является самым надежным подтверждением диагноза туберкулеза, так как в этом случае непосредственно в выделениях больного либо во взятых из организма материалах обнаруживается возбудитель заболевания.</w:t>
      </w:r>
    </w:p>
    <w:p w:rsidR="00010366" w:rsidRPr="00010366" w:rsidRDefault="00010366" w:rsidP="00FA5C29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В случаях скрытого течения туберкулеза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возрастает значение рентгенологических методов обследования (рентгенографии и флюорографии). Это единственные методы, которые позволяют выявить начальные туберкулезные изменения в легких.</w:t>
      </w:r>
    </w:p>
    <w:p w:rsidR="00010366" w:rsidRPr="00010366" w:rsidRDefault="00010366" w:rsidP="00FA5C29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Если при обследовании установлено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, что ребенок или подросток заразился только туберкулезной инфекцией, но поражения органов не выявлено, </w:t>
      </w: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необходимо провести курс предупредительного лечения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, чтобы не допустить развития локальной формы заболевания. С этой целью назначаются противотуберкулезные препараты. Их принимают регулярно, ежедневно, не пропуская. Иначе микобактерия не погибнет, а перейдет в устойчивую «дремлющую» форму. Особенно эта мера профилактики заболевания важна в очагах туберкулезной инфекции, даже если контакт с больным был кратковременным. </w:t>
      </w:r>
    </w:p>
    <w:p w:rsidR="00FA5C29" w:rsidRPr="00FA5C29" w:rsidRDefault="00FA5C29" w:rsidP="00010366">
      <w:pPr>
        <w:spacing w:before="168" w:after="168" w:line="240" w:lineRule="auto"/>
        <w:textAlignment w:val="bottom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A5C29">
        <w:rPr>
          <w:rFonts w:ascii="Times New Roman" w:hAnsi="Times New Roman" w:cs="Times New Roman"/>
          <w:b/>
          <w:sz w:val="24"/>
          <w:szCs w:val="24"/>
        </w:rPr>
        <w:t xml:space="preserve">Важно также выполнять комплекс мероприятий, </w:t>
      </w:r>
      <w:r w:rsidRPr="00FA5C29">
        <w:rPr>
          <w:rFonts w:ascii="Times New Roman" w:hAnsi="Times New Roman" w:cs="Times New Roman"/>
          <w:sz w:val="24"/>
          <w:szCs w:val="24"/>
        </w:rPr>
        <w:t xml:space="preserve">повышающих защитные силы </w:t>
      </w:r>
      <w:r>
        <w:rPr>
          <w:rFonts w:ascii="Times New Roman" w:hAnsi="Times New Roman" w:cs="Times New Roman"/>
          <w:sz w:val="24"/>
          <w:szCs w:val="24"/>
        </w:rPr>
        <w:t>организма. С</w:t>
      </w:r>
      <w:r w:rsidRPr="00FA5C29">
        <w:rPr>
          <w:rFonts w:ascii="Times New Roman" w:hAnsi="Times New Roman" w:cs="Times New Roman"/>
          <w:sz w:val="24"/>
          <w:szCs w:val="24"/>
        </w:rPr>
        <w:t>анация хронических очагов инфекции, правильное полноценное питание, рациональный режим труда и отдыха, отказ от вредных привычек, закаливание, занятие физкультурой, проведение мероприятий, по оздоровлению жилищной и производственной среды (снижение скученности и запыленности, улучшение вентиляции, влажная уборка с использованием дезинфицирующих средств и т.д.).</w:t>
      </w:r>
    </w:p>
    <w:p w:rsidR="00010366" w:rsidRPr="00010366" w:rsidRDefault="00010366" w:rsidP="00FA5C29">
      <w:pPr>
        <w:spacing w:before="168" w:after="168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Профилактика детско-подросткового туберкулеза и советы родителям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sz w:val="24"/>
          <w:szCs w:val="24"/>
        </w:rPr>
        <w:t>Для предотвращения туберкулеза у детей и подростков необходимо: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Ответственно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относиться родителям к своему здоровью, интересоваться заранее о здоровье тех людей, которые будут жить временно в вашей семье.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Проходить профилактическое </w:t>
      </w:r>
      <w:proofErr w:type="spellStart"/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рентгенофлюорографическое</w:t>
      </w:r>
      <w:proofErr w:type="spellEnd"/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обследование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>, особенно если в семье есть новорожденный ребенок.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Обязательно обращаться к врачу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>, если ребенок был в контакте с больным туберкулезом.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Оберегать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вашего ребенка от длительного контакта с больным – изоляция в санаторный детский сад или санаторную школу; это снизит риск заболевания.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Обязательное обследование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у врача-фтизиатра при установлении инфицирования ребенка по пробе Манту.</w:t>
      </w:r>
    </w:p>
    <w:p w:rsidR="00010366" w:rsidRPr="00010366" w:rsidRDefault="00010366" w:rsidP="00010366">
      <w:pPr>
        <w:spacing w:before="168" w:after="168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sz w:val="24"/>
          <w:szCs w:val="24"/>
        </w:rPr>
        <w:t>Личным родительским примером</w:t>
      </w:r>
      <w:r w:rsidRPr="00010366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у ребенка здоровый образ жизни.</w:t>
      </w:r>
    </w:p>
    <w:p w:rsidR="000D58EE" w:rsidRDefault="000D58EE" w:rsidP="00FA5C29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10366" w:rsidRPr="00010366" w:rsidRDefault="00010366" w:rsidP="00FA5C29">
      <w:pPr>
        <w:spacing w:before="168" w:after="168" w:line="240" w:lineRule="auto"/>
        <w:ind w:firstLine="708"/>
        <w:textAlignment w:val="bottom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Помните! Отказ от проведения прививки от туберкулеза своему ребенку означает,</w:t>
      </w:r>
      <w:r w:rsidR="00FA5C2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фактически, отказ последнему в</w:t>
      </w:r>
      <w:r w:rsidRPr="0001036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праве стать защищенным от этой инфекции. Не лишайте своего ребенка права быть здоровым!</w:t>
      </w:r>
    </w:p>
    <w:p w:rsidR="009D291B" w:rsidRPr="00010366" w:rsidRDefault="009D291B" w:rsidP="000103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D291B" w:rsidRPr="00010366" w:rsidSect="00FA5C29">
      <w:pgSz w:w="11906" w:h="16838"/>
      <w:pgMar w:top="1134" w:right="851" w:bottom="1134" w:left="851" w:header="709" w:footer="709" w:gutter="0"/>
      <w:pgBorders w:offsetFrom="page">
        <w:top w:val="doubleWave" w:sz="6" w:space="24" w:color="1F497D" w:themeColor="text2"/>
        <w:left w:val="doubleWave" w:sz="6" w:space="24" w:color="1F497D" w:themeColor="text2"/>
        <w:bottom w:val="doubleWave" w:sz="6" w:space="24" w:color="1F497D" w:themeColor="text2"/>
        <w:right w:val="doubleWav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74C"/>
    <w:multiLevelType w:val="multilevel"/>
    <w:tmpl w:val="5100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30387"/>
    <w:multiLevelType w:val="multilevel"/>
    <w:tmpl w:val="1E2E30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A0013"/>
    <w:multiLevelType w:val="multilevel"/>
    <w:tmpl w:val="FAC2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8803EB"/>
    <w:multiLevelType w:val="multilevel"/>
    <w:tmpl w:val="F7CC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10635"/>
    <w:multiLevelType w:val="multilevel"/>
    <w:tmpl w:val="83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D4AA7"/>
    <w:multiLevelType w:val="multilevel"/>
    <w:tmpl w:val="5BD4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11A02"/>
    <w:multiLevelType w:val="multilevel"/>
    <w:tmpl w:val="E914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E711D0"/>
    <w:multiLevelType w:val="multilevel"/>
    <w:tmpl w:val="20DABB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185C82"/>
    <w:multiLevelType w:val="multilevel"/>
    <w:tmpl w:val="72B046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10366"/>
    <w:rsid w:val="00010366"/>
    <w:rsid w:val="000D58EE"/>
    <w:rsid w:val="002A3674"/>
    <w:rsid w:val="009D291B"/>
    <w:rsid w:val="00A67495"/>
    <w:rsid w:val="00FA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74"/>
  </w:style>
  <w:style w:type="paragraph" w:styleId="2">
    <w:name w:val="heading 2"/>
    <w:basedOn w:val="a"/>
    <w:link w:val="20"/>
    <w:uiPriority w:val="9"/>
    <w:qFormat/>
    <w:rsid w:val="00010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03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103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1036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10366"/>
  </w:style>
  <w:style w:type="character" w:styleId="a4">
    <w:name w:val="Hyperlink"/>
    <w:basedOn w:val="a0"/>
    <w:uiPriority w:val="99"/>
    <w:semiHidden/>
    <w:unhideWhenUsed/>
    <w:rsid w:val="000103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2768">
                      <w:marLeft w:val="-10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0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6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8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2001-12-31T18:34:00Z</dcterms:created>
  <dcterms:modified xsi:type="dcterms:W3CDTF">2001-12-31T19:01:00Z</dcterms:modified>
</cp:coreProperties>
</file>