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85" w:rsidRPr="003F2BA6" w:rsidRDefault="003F2BA6" w:rsidP="005636AA">
      <w:pPr>
        <w:jc w:val="center"/>
        <w:rPr>
          <w:b/>
          <w:sz w:val="28"/>
        </w:rPr>
      </w:pPr>
      <w:r w:rsidRPr="003F2BA6">
        <w:rPr>
          <w:b/>
          <w:sz w:val="28"/>
        </w:rPr>
        <w:t>Муниципальное автономное общеобразовательное учреждение «</w:t>
      </w:r>
      <w:proofErr w:type="spellStart"/>
      <w:r w:rsidRPr="003F2BA6">
        <w:rPr>
          <w:b/>
          <w:sz w:val="28"/>
        </w:rPr>
        <w:t>Азигуловская</w:t>
      </w:r>
      <w:proofErr w:type="spellEnd"/>
      <w:r w:rsidRPr="003F2BA6">
        <w:rPr>
          <w:b/>
          <w:sz w:val="28"/>
        </w:rPr>
        <w:t xml:space="preserve"> школа имени Героя Советского Союза </w:t>
      </w:r>
      <w:proofErr w:type="spellStart"/>
      <w:r w:rsidRPr="003F2BA6">
        <w:rPr>
          <w:b/>
          <w:sz w:val="28"/>
        </w:rPr>
        <w:t>Назипа</w:t>
      </w:r>
      <w:proofErr w:type="spellEnd"/>
      <w:r w:rsidRPr="003F2BA6">
        <w:rPr>
          <w:b/>
          <w:sz w:val="28"/>
        </w:rPr>
        <w:t xml:space="preserve"> </w:t>
      </w:r>
      <w:proofErr w:type="spellStart"/>
      <w:r w:rsidRPr="003F2BA6">
        <w:rPr>
          <w:b/>
          <w:sz w:val="28"/>
        </w:rPr>
        <w:t>Хазиповича</w:t>
      </w:r>
      <w:proofErr w:type="spellEnd"/>
      <w:r w:rsidRPr="003F2BA6">
        <w:rPr>
          <w:b/>
          <w:sz w:val="28"/>
        </w:rPr>
        <w:t xml:space="preserve"> </w:t>
      </w:r>
      <w:proofErr w:type="spellStart"/>
      <w:r w:rsidRPr="003F2BA6">
        <w:rPr>
          <w:b/>
          <w:sz w:val="28"/>
        </w:rPr>
        <w:t>Хазипова</w:t>
      </w:r>
      <w:proofErr w:type="spellEnd"/>
      <w:r w:rsidRPr="003F2BA6">
        <w:rPr>
          <w:b/>
          <w:sz w:val="28"/>
        </w:rPr>
        <w:t>»</w:t>
      </w:r>
    </w:p>
    <w:p w:rsidR="003F2BA6" w:rsidRDefault="003F2BA6" w:rsidP="003F2BA6">
      <w:pPr>
        <w:rPr>
          <w:b/>
        </w:rPr>
      </w:pPr>
    </w:p>
    <w:p w:rsidR="005636AA" w:rsidRDefault="005636AA" w:rsidP="005636AA">
      <w:pPr>
        <w:jc w:val="center"/>
        <w:rPr>
          <w:b/>
        </w:rPr>
      </w:pPr>
      <w:bookmarkStart w:id="0" w:name="_GoBack"/>
      <w:r>
        <w:rPr>
          <w:b/>
        </w:rPr>
        <w:t>ПЛАН РАБОТЫ</w:t>
      </w:r>
    </w:p>
    <w:p w:rsidR="005636AA" w:rsidRDefault="005636AA" w:rsidP="005636AA">
      <w:pPr>
        <w:jc w:val="center"/>
        <w:rPr>
          <w:b/>
        </w:rPr>
      </w:pPr>
      <w:r>
        <w:rPr>
          <w:b/>
        </w:rPr>
        <w:t>по профилактике ВИЧ- инфекции и СПИДа на</w:t>
      </w:r>
    </w:p>
    <w:p w:rsidR="005636AA" w:rsidRDefault="007475AC" w:rsidP="005636AA">
      <w:pPr>
        <w:jc w:val="center"/>
        <w:rPr>
          <w:b/>
        </w:rPr>
      </w:pPr>
      <w:r>
        <w:rPr>
          <w:b/>
        </w:rPr>
        <w:t>2024-2025</w:t>
      </w:r>
      <w:r w:rsidR="005636AA">
        <w:rPr>
          <w:b/>
        </w:rPr>
        <w:t xml:space="preserve"> учебный год</w:t>
      </w:r>
    </w:p>
    <w:bookmarkEnd w:id="0"/>
    <w:p w:rsidR="00B46472" w:rsidRDefault="00B46472" w:rsidP="005636AA">
      <w:pPr>
        <w:jc w:val="center"/>
        <w:rPr>
          <w:b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7903"/>
      </w:tblGrid>
      <w:tr w:rsidR="00B46472" w:rsidTr="003F2BA6">
        <w:tc>
          <w:tcPr>
            <w:tcW w:w="2553" w:type="dxa"/>
          </w:tcPr>
          <w:p w:rsidR="00B46472" w:rsidRPr="00B46472" w:rsidRDefault="00B46472" w:rsidP="00B46472">
            <w:pPr>
              <w:pStyle w:val="a3"/>
            </w:pPr>
            <w:r w:rsidRPr="00B46472">
              <w:t xml:space="preserve">Цель: </w:t>
            </w:r>
          </w:p>
          <w:p w:rsidR="00B46472" w:rsidRPr="00B46472" w:rsidRDefault="00B46472" w:rsidP="006547A0">
            <w:pPr>
              <w:jc w:val="center"/>
              <w:rPr>
                <w:b/>
              </w:rPr>
            </w:pPr>
          </w:p>
        </w:tc>
        <w:tc>
          <w:tcPr>
            <w:tcW w:w="7903" w:type="dxa"/>
          </w:tcPr>
          <w:p w:rsidR="00B46472" w:rsidRDefault="00B46472" w:rsidP="00B46472">
            <w:pPr>
              <w:jc w:val="both"/>
              <w:rPr>
                <w:b/>
              </w:rPr>
            </w:pPr>
            <w:r>
              <w:t>сохранение и укрепление здоровья подрастающего поколения через проведение профилактической работы по проблеме ВИЧ/СПИД среди учащихся.</w:t>
            </w:r>
          </w:p>
        </w:tc>
      </w:tr>
      <w:tr w:rsidR="00B46472" w:rsidTr="003F2BA6">
        <w:tc>
          <w:tcPr>
            <w:tcW w:w="2553" w:type="dxa"/>
          </w:tcPr>
          <w:p w:rsidR="00B46472" w:rsidRPr="00B46472" w:rsidRDefault="00B46472" w:rsidP="00B46472">
            <w:pPr>
              <w:pStyle w:val="a3"/>
            </w:pPr>
            <w:r w:rsidRPr="00B46472">
              <w:t>Задачи:</w:t>
            </w:r>
          </w:p>
          <w:p w:rsidR="00B46472" w:rsidRPr="00B46472" w:rsidRDefault="00B46472" w:rsidP="006547A0">
            <w:pPr>
              <w:jc w:val="center"/>
              <w:rPr>
                <w:b/>
              </w:rPr>
            </w:pPr>
          </w:p>
        </w:tc>
        <w:tc>
          <w:tcPr>
            <w:tcW w:w="7903" w:type="dxa"/>
          </w:tcPr>
          <w:p w:rsidR="00B46472" w:rsidRDefault="00B46472" w:rsidP="00B46472">
            <w:pPr>
              <w:pStyle w:val="a3"/>
              <w:jc w:val="both"/>
            </w:pPr>
            <w:r>
              <w:t>расширение сети информационно-просветительских мероприятий по профилактике ВИЧ-инфекции среди учащихся, законных представителей, работников УО, общественности;</w:t>
            </w:r>
          </w:p>
          <w:p w:rsidR="00B46472" w:rsidRDefault="00B46472" w:rsidP="00B46472">
            <w:pPr>
              <w:pStyle w:val="a3"/>
              <w:jc w:val="both"/>
            </w:pPr>
            <w:r>
              <w:t xml:space="preserve">укрепление ценностей семьи; формирование у учащихся знаний по проблеме ВИЧ/СПИД и навыков безопасной жизнедеятельности. </w:t>
            </w:r>
          </w:p>
          <w:p w:rsidR="00B46472" w:rsidRPr="00B46472" w:rsidRDefault="00B46472" w:rsidP="00B46472">
            <w:pPr>
              <w:pStyle w:val="a3"/>
              <w:jc w:val="both"/>
            </w:pPr>
            <w:r>
              <w:t>дальнейшее использование новых методов и методик обучения молодежи по проблеме ВИЧ и вопросам формирования здорового образа жизни;</w:t>
            </w:r>
          </w:p>
        </w:tc>
      </w:tr>
      <w:tr w:rsidR="00B46472" w:rsidTr="003F2BA6">
        <w:tc>
          <w:tcPr>
            <w:tcW w:w="2553" w:type="dxa"/>
          </w:tcPr>
          <w:p w:rsidR="00B46472" w:rsidRPr="00B46472" w:rsidRDefault="00B46472" w:rsidP="00B46472">
            <w:pPr>
              <w:pStyle w:val="a3"/>
            </w:pPr>
            <w:r>
              <w:rPr>
                <w:rStyle w:val="c4"/>
                <w:b/>
                <w:bCs/>
                <w:color w:val="000000"/>
              </w:rPr>
              <w:t>Предполагаемые результаты:</w:t>
            </w:r>
          </w:p>
        </w:tc>
        <w:tc>
          <w:tcPr>
            <w:tcW w:w="7903" w:type="dxa"/>
          </w:tcPr>
          <w:p w:rsidR="00B46472" w:rsidRDefault="00B46472" w:rsidP="00B46472">
            <w:pPr>
              <w:pStyle w:val="a3"/>
              <w:jc w:val="both"/>
            </w:pPr>
            <w:r>
              <w:rPr>
                <w:rStyle w:val="c2"/>
                <w:color w:val="000000"/>
              </w:rPr>
              <w:t xml:space="preserve">увеличение запаса знаний по проблемам ИППП, ВИЧ/СПИД, </w:t>
            </w:r>
            <w:proofErr w:type="spellStart"/>
            <w:r>
              <w:rPr>
                <w:rStyle w:val="c2"/>
                <w:color w:val="000000"/>
              </w:rPr>
              <w:t>мотивированность</w:t>
            </w:r>
            <w:proofErr w:type="spellEnd"/>
            <w:r>
              <w:rPr>
                <w:rStyle w:val="c2"/>
                <w:color w:val="000000"/>
              </w:rPr>
              <w:t xml:space="preserve"> к дальнейшему самостоятельному поиску информации по этой проблеме.</w:t>
            </w:r>
          </w:p>
        </w:tc>
      </w:tr>
      <w:tr w:rsidR="00B46472" w:rsidTr="003F2BA6">
        <w:tc>
          <w:tcPr>
            <w:tcW w:w="2553" w:type="dxa"/>
          </w:tcPr>
          <w:p w:rsidR="00B46472" w:rsidRDefault="00B46472" w:rsidP="00B46472">
            <w:pPr>
              <w:pStyle w:val="a3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Критерии эффективности: </w:t>
            </w:r>
          </w:p>
        </w:tc>
        <w:tc>
          <w:tcPr>
            <w:tcW w:w="7903" w:type="dxa"/>
          </w:tcPr>
          <w:p w:rsidR="00B46472" w:rsidRDefault="00B46472" w:rsidP="00B46472">
            <w:pPr>
              <w:pStyle w:val="a3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повышение уровня информированности в следующих вопросах: пути передачи ВИЧ и ИППП, обследование на ВИЧ и ИППП, безопасное поведение, возможности предотвращения заражения и т.п., формирование установок на изменение поведения,  способного  привести к заражению ВИЧ, ИППП</w:t>
            </w:r>
          </w:p>
        </w:tc>
      </w:tr>
      <w:tr w:rsidR="00B46472" w:rsidTr="003F2BA6">
        <w:tc>
          <w:tcPr>
            <w:tcW w:w="2553" w:type="dxa"/>
          </w:tcPr>
          <w:p w:rsidR="00B46472" w:rsidRDefault="00B46472" w:rsidP="00B46472">
            <w:pPr>
              <w:pStyle w:val="a3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Диагностический инструментарий: </w:t>
            </w:r>
          </w:p>
        </w:tc>
        <w:tc>
          <w:tcPr>
            <w:tcW w:w="7903" w:type="dxa"/>
          </w:tcPr>
          <w:p w:rsidR="00B46472" w:rsidRDefault="00B46472" w:rsidP="00B46472">
            <w:pPr>
              <w:pStyle w:val="a3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Анкеты для входной и итоговой диагностики.</w:t>
            </w:r>
          </w:p>
        </w:tc>
      </w:tr>
    </w:tbl>
    <w:p w:rsidR="00B46472" w:rsidRDefault="00B46472" w:rsidP="00B46472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  <w:r>
        <w:rPr>
          <w:rStyle w:val="c13"/>
          <w:color w:val="000000"/>
          <w:sz w:val="28"/>
          <w:szCs w:val="28"/>
        </w:rPr>
        <w:t>        </w:t>
      </w:r>
      <w:r>
        <w:rPr>
          <w:rStyle w:val="c33"/>
          <w:b/>
          <w:bCs/>
          <w:color w:val="000000"/>
          <w:sz w:val="28"/>
          <w:szCs w:val="28"/>
        </w:rPr>
        <w:t>                                                               </w:t>
      </w:r>
    </w:p>
    <w:p w:rsidR="00B46472" w:rsidRDefault="00B46472" w:rsidP="00B46472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b/>
          <w:bCs/>
          <w:color w:val="000000"/>
          <w:sz w:val="28"/>
          <w:szCs w:val="28"/>
        </w:rPr>
        <w:t>Учебно-тематический план</w:t>
      </w:r>
    </w:p>
    <w:p w:rsidR="00B46472" w:rsidRDefault="00B46472" w:rsidP="00B46472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«</w:t>
      </w:r>
      <w:r>
        <w:rPr>
          <w:rStyle w:val="c4"/>
          <w:b/>
          <w:bCs/>
          <w:color w:val="000000"/>
        </w:rPr>
        <w:t>Профилактика ИППП, ВИЧ, СПИД</w:t>
      </w:r>
      <w:r>
        <w:rPr>
          <w:rStyle w:val="c2"/>
          <w:color w:val="000000"/>
        </w:rPr>
        <w:t>»</w:t>
      </w:r>
    </w:p>
    <w:p w:rsidR="00B46472" w:rsidRDefault="00B46472" w:rsidP="00B46472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Цель программы: </w:t>
      </w:r>
      <w:r>
        <w:rPr>
          <w:rStyle w:val="c2"/>
          <w:color w:val="000000"/>
        </w:rPr>
        <w:t>Повышение уровня информированности по проблемам связанным с ИППП, ВИЧ/СПИД, выработка и развитие навыков предотвращения заражения ВИЧ инфекцией и ИППП у подростков.</w:t>
      </w:r>
    </w:p>
    <w:p w:rsidR="00B46472" w:rsidRDefault="00B46472" w:rsidP="00B46472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Категория участников</w:t>
      </w:r>
      <w:r>
        <w:rPr>
          <w:rStyle w:val="c2"/>
          <w:color w:val="000000"/>
        </w:rPr>
        <w:t>: для детей  среднего старшего школьного возраста.</w:t>
      </w:r>
    </w:p>
    <w:p w:rsidR="00B46472" w:rsidRDefault="00B46472" w:rsidP="00B46472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Срок обучения</w:t>
      </w:r>
      <w:r>
        <w:rPr>
          <w:rStyle w:val="c2"/>
          <w:color w:val="000000"/>
        </w:rPr>
        <w:t>: 18 занятий.</w:t>
      </w:r>
    </w:p>
    <w:p w:rsidR="00B46472" w:rsidRDefault="00B46472" w:rsidP="00B46472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Режим занятий</w:t>
      </w:r>
      <w:r>
        <w:rPr>
          <w:rStyle w:val="c2"/>
          <w:color w:val="000000"/>
        </w:rPr>
        <w:t>: 1 или 2 встречи в неделю продолжительностью два часа.</w:t>
      </w:r>
    </w:p>
    <w:tbl>
      <w:tblPr>
        <w:tblW w:w="10189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80"/>
        <w:gridCol w:w="1001"/>
        <w:gridCol w:w="1058"/>
        <w:gridCol w:w="1903"/>
        <w:gridCol w:w="2380"/>
      </w:tblGrid>
      <w:tr w:rsidR="00B46472" w:rsidTr="003F2BA6">
        <w:trPr>
          <w:trHeight w:val="7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Наименование учебных разделов, дисциплин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Всего часов</w:t>
            </w:r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В том числе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Форма контроля</w:t>
            </w:r>
          </w:p>
        </w:tc>
      </w:tr>
      <w:tr w:rsidR="00B46472" w:rsidTr="003F2BA6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472" w:rsidRDefault="00B464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472" w:rsidRDefault="00B464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472" w:rsidRDefault="00B464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7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лекции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 xml:space="preserve">ролевые игры, </w:t>
            </w:r>
            <w:proofErr w:type="spellStart"/>
            <w:r>
              <w:rPr>
                <w:rStyle w:val="c4"/>
                <w:b/>
                <w:bCs/>
                <w:color w:val="000000"/>
              </w:rPr>
              <w:t>тренинговые</w:t>
            </w:r>
            <w:proofErr w:type="spellEnd"/>
            <w:r>
              <w:rPr>
                <w:rStyle w:val="c4"/>
                <w:b/>
                <w:bCs/>
                <w:color w:val="000000"/>
              </w:rPr>
              <w:t xml:space="preserve"> упражнения, практические задания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472" w:rsidRDefault="00B46472">
            <w:pPr>
              <w:rPr>
                <w:rFonts w:ascii="Arial" w:hAnsi="Arial" w:cs="Arial"/>
                <w:color w:val="000000"/>
              </w:rPr>
            </w:pP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Знакомство с понятием «ЗОЖ» и его составляющими.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Рефлексия, выполнение индивидуальных и групповых заданий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Общие сведения об иммунитете человека и ВИЧ-инфекции.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История развития ВИЧ-</w:t>
            </w:r>
            <w:proofErr w:type="spellStart"/>
            <w:r>
              <w:rPr>
                <w:rStyle w:val="c2"/>
                <w:color w:val="000000"/>
              </w:rPr>
              <w:t>инфекции.Структура</w:t>
            </w:r>
            <w:proofErr w:type="spellEnd"/>
            <w:r>
              <w:rPr>
                <w:rStyle w:val="c2"/>
                <w:color w:val="000000"/>
              </w:rPr>
              <w:t xml:space="preserve"> ВИЧ.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Воздействие ВИЧ-инфекции на иммунную систему 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Развитие ВИЧ-инфекции. Принципы диагностики и лечения ВИЧ-инфекции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Основные пути, способы и группы риска заражения ВИЧ-инфекцией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рефлекся</w:t>
            </w:r>
            <w:proofErr w:type="spellEnd"/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Виды заболеваний, передающихся половым путем (ЗППП)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79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 Самолечение и его последствия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79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Итоговое занятие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Рефлексия, анкетирование</w:t>
            </w:r>
          </w:p>
        </w:tc>
      </w:tr>
      <w:tr w:rsidR="00B46472" w:rsidTr="003F2BA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Итого: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18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9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pStyle w:val="c1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72" w:rsidRDefault="00B46472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</w:tr>
    </w:tbl>
    <w:p w:rsidR="00B46472" w:rsidRPr="00B46472" w:rsidRDefault="00B46472" w:rsidP="00B46472"/>
    <w:p w:rsidR="00AA2632" w:rsidRDefault="00AA2632"/>
    <w:sectPr w:rsidR="00AA2632" w:rsidSect="00AA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34CB"/>
    <w:multiLevelType w:val="multilevel"/>
    <w:tmpl w:val="41A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6AA"/>
    <w:rsid w:val="000E4014"/>
    <w:rsid w:val="0017170F"/>
    <w:rsid w:val="003F2BA6"/>
    <w:rsid w:val="004671C4"/>
    <w:rsid w:val="005636AA"/>
    <w:rsid w:val="00672385"/>
    <w:rsid w:val="007475AC"/>
    <w:rsid w:val="00AA2632"/>
    <w:rsid w:val="00B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D66D"/>
  <w15:docId w15:val="{00875C29-F94E-4D6F-B555-A933EA5B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6A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72385"/>
    <w:rPr>
      <w:b/>
      <w:bCs/>
    </w:rPr>
  </w:style>
  <w:style w:type="table" w:styleId="a5">
    <w:name w:val="Table Grid"/>
    <w:basedOn w:val="a1"/>
    <w:uiPriority w:val="59"/>
    <w:rsid w:val="00B46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B46472"/>
    <w:pPr>
      <w:spacing w:before="100" w:beforeAutospacing="1" w:after="100" w:afterAutospacing="1"/>
    </w:pPr>
  </w:style>
  <w:style w:type="character" w:customStyle="1" w:styleId="c2">
    <w:name w:val="c2"/>
    <w:basedOn w:val="a0"/>
    <w:rsid w:val="00B46472"/>
  </w:style>
  <w:style w:type="character" w:customStyle="1" w:styleId="c4">
    <w:name w:val="c4"/>
    <w:basedOn w:val="a0"/>
    <w:rsid w:val="00B46472"/>
  </w:style>
  <w:style w:type="character" w:customStyle="1" w:styleId="c33">
    <w:name w:val="c33"/>
    <w:basedOn w:val="a0"/>
    <w:rsid w:val="00B46472"/>
  </w:style>
  <w:style w:type="character" w:customStyle="1" w:styleId="c13">
    <w:name w:val="c13"/>
    <w:basedOn w:val="a0"/>
    <w:rsid w:val="00B46472"/>
  </w:style>
  <w:style w:type="paragraph" w:customStyle="1" w:styleId="c7">
    <w:name w:val="c7"/>
    <w:basedOn w:val="a"/>
    <w:rsid w:val="00B46472"/>
    <w:pPr>
      <w:spacing w:before="100" w:beforeAutospacing="1" w:after="100" w:afterAutospacing="1"/>
    </w:pPr>
  </w:style>
  <w:style w:type="paragraph" w:customStyle="1" w:styleId="c15">
    <w:name w:val="c15"/>
    <w:basedOn w:val="a"/>
    <w:rsid w:val="00B46472"/>
    <w:pPr>
      <w:spacing w:before="100" w:beforeAutospacing="1" w:after="100" w:afterAutospacing="1"/>
    </w:pPr>
  </w:style>
  <w:style w:type="character" w:customStyle="1" w:styleId="c3">
    <w:name w:val="c3"/>
    <w:basedOn w:val="a0"/>
    <w:rsid w:val="00B46472"/>
  </w:style>
  <w:style w:type="paragraph" w:customStyle="1" w:styleId="c12">
    <w:name w:val="c12"/>
    <w:basedOn w:val="a"/>
    <w:rsid w:val="00B46472"/>
    <w:pPr>
      <w:spacing w:before="100" w:beforeAutospacing="1" w:after="100" w:afterAutospacing="1"/>
    </w:pPr>
  </w:style>
  <w:style w:type="paragraph" w:customStyle="1" w:styleId="c79">
    <w:name w:val="c79"/>
    <w:basedOn w:val="a"/>
    <w:rsid w:val="00B46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2234</Characters>
  <Application>Microsoft Office Word</Application>
  <DocSecurity>0</DocSecurity>
  <Lines>18</Lines>
  <Paragraphs>5</Paragraphs>
  <ScaleCrop>false</ScaleCrop>
  <Company>DG Win&amp;Soft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2023-09-26T07:49:00Z</cp:lastPrinted>
  <dcterms:created xsi:type="dcterms:W3CDTF">2023-08-21T14:09:00Z</dcterms:created>
  <dcterms:modified xsi:type="dcterms:W3CDTF">2025-01-13T04:00:00Z</dcterms:modified>
</cp:coreProperties>
</file>